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Ind w:w="-142" w:type="dxa"/>
        <w:tblLook w:val="01E0" w:firstRow="1" w:lastRow="1" w:firstColumn="1" w:lastColumn="1" w:noHBand="0" w:noVBand="0"/>
      </w:tblPr>
      <w:tblGrid>
        <w:gridCol w:w="3403"/>
        <w:gridCol w:w="6061"/>
      </w:tblGrid>
      <w:tr w:rsidR="002C4A59" w:rsidRPr="00974A41" w:rsidTr="00DB4E8C">
        <w:tc>
          <w:tcPr>
            <w:tcW w:w="3403" w:type="dxa"/>
            <w:shd w:val="clear" w:color="auto" w:fill="auto"/>
          </w:tcPr>
          <w:p w:rsidR="002C4A59" w:rsidRDefault="002C4A59" w:rsidP="00DB4E8C">
            <w:pPr>
              <w:spacing w:line="20" w:lineRule="atLeast"/>
              <w:jc w:val="center"/>
              <w:rPr>
                <w:b/>
                <w:sz w:val="26"/>
                <w:szCs w:val="26"/>
              </w:rPr>
            </w:pPr>
            <w:r w:rsidRPr="00BE708B">
              <w:rPr>
                <w:b/>
                <w:sz w:val="26"/>
                <w:szCs w:val="26"/>
              </w:rPr>
              <w:t>ỦY BAN NHÂN DÂN</w:t>
            </w:r>
          </w:p>
          <w:p w:rsidR="002C4A59" w:rsidRDefault="002C4A59" w:rsidP="00DB4E8C">
            <w:pPr>
              <w:spacing w:line="20" w:lineRule="atLeast"/>
              <w:jc w:val="center"/>
              <w:rPr>
                <w:b/>
                <w:sz w:val="26"/>
                <w:szCs w:val="26"/>
              </w:rPr>
            </w:pPr>
            <w:r>
              <w:rPr>
                <w:b/>
                <w:sz w:val="26"/>
                <w:szCs w:val="26"/>
              </w:rPr>
              <w:t>HUYỆN THẠCH HÀ</w:t>
            </w:r>
          </w:p>
          <w:p w:rsidR="002C4A59" w:rsidRPr="002B79AB" w:rsidRDefault="002C4A59" w:rsidP="00DB4E8C">
            <w:pPr>
              <w:spacing w:line="20" w:lineRule="atLeast"/>
              <w:jc w:val="center"/>
              <w:rPr>
                <w:b/>
                <w:sz w:val="12"/>
                <w:szCs w:val="12"/>
              </w:rPr>
            </w:pPr>
            <w:r>
              <w:rPr>
                <w:noProof/>
              </w:rPr>
              <mc:AlternateContent>
                <mc:Choice Requires="wps">
                  <w:drawing>
                    <wp:anchor distT="0" distB="0" distL="114300" distR="114300" simplePos="0" relativeHeight="251659264" behindDoc="0" locked="0" layoutInCell="1" allowOverlap="1" wp14:anchorId="72683309" wp14:editId="227AD802">
                      <wp:simplePos x="0" y="0"/>
                      <wp:positionH relativeFrom="column">
                        <wp:posOffset>584835</wp:posOffset>
                      </wp:positionH>
                      <wp:positionV relativeFrom="paragraph">
                        <wp:posOffset>18838</wp:posOffset>
                      </wp:positionV>
                      <wp:extent cx="799465" cy="0"/>
                      <wp:effectExtent l="0" t="0" r="19685" b="1905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D4347"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5pt" to="109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SLkIHAIAADUEAAAOAAAAZHJzL2Uyb0RvYy54bWysU8GO2jAQvVfqP1i+QwgNLESEVZVAL9sW ie0HGNtJrDq2ZRsCqvrvHRuC2PZSVc3BGXtmnt+8Ga+ez51EJ26d0KrA6XiCEVdUM6GaAn973Y4W GDlPFCNSK17gC3f4ef3+3ao3OZ/qVkvGLQIQ5fLeFLj13uRJ4mjLO+LG2nAFzlrbjnjY2iZhlvSA 3slkOpnMk15bZqym3Dk4ra5OvI74dc2p/1rXjnskCwzcfFxtXA9hTdYrkjeWmFbQGw3yDyw6IhRc eoeqiCfoaMUfUJ2gVjtd+zHVXaLrWlAea4Bq0slv1exbYnisBcRx5i6T+3+w9MtpZ5FgBZ5jpEgH Ldp7S0TTelRqpUBAbdEi6NQbl0N4qXY2VErPam9eNP3ukNJlS1TDI9/XiwGQNGQkb1LCxhm47dB/ 1gxiyNHrKNq5tl2ABDnQOfbmcu8NP3tE4fBpuczmM4zo4EpIPuQZ6/wnrjsUjAJLoYJqJCenF+cD D5IPIeFY6a2QMnZeKtQXeDmbzmKC01Kw4AxhzjaHUlp0ImF24heLAs9jmNVHxSJYywnb3GxPhLza cLlUAQ8qATo36zocP5aT5WaxWWSjbDrfjLJJVY0+bstsNN+mT7PqQ1WWVfozUEuzvBWMcRXYDYOa Zn83CLcncx2x+6jeZUjeoke9gOzwj6RjK0P3rnNw0Oyys0OLYTZj8O0dheF/3IP9+NrXvwAAAP// AwBQSwMEFAAGAAgAAAAhAAVTSbvaAAAABgEAAA8AAABkcnMvZG93bnJldi54bWxMj8FOwzAQRO9I /IO1SFyq1kkqoTbEqRCQGxdaENdtvCQR8TqN3Tbw9Sxc4LajGc2+KTaT69WJxtB5NpAuElDEtbcd NwZedtV8BSpEZIu9ZzLwSQE25eVFgbn1Z36m0zY2Sko45GigjXHItQ51Sw7Dwg/E4r370WEUOTba jniWctfrLElutMOO5UOLA923VH9sj85AqF7pUH3N6lnytmw8ZYeHp0c05vpqursFFWmKf2H4wRd0 KIVp749sg+oNrLNUkgaWskjsLF3Jsf/Vuiz0f/zyGwAA//8DAFBLAQItABQABgAIAAAAIQC2gziS /gAAAOEBAAATAAAAAAAAAAAAAAAAAAAAAABbQ29udGVudF9UeXBlc10ueG1sUEsBAi0AFAAGAAgA AAAhADj9If/WAAAAlAEAAAsAAAAAAAAAAAAAAAAALwEAAF9yZWxzLy5yZWxzUEsBAi0AFAAGAAgA AAAhAKJIuQgcAgAANQQAAA4AAAAAAAAAAAAAAAAALgIAAGRycy9lMm9Eb2MueG1sUEsBAi0AFAAG AAgAAAAhAAVTSbvaAAAABgEAAA8AAAAAAAAAAAAAAAAAdgQAAGRycy9kb3ducmV2LnhtbFBLBQYA AAAABAAEAPMAAAB9BQAAAAA= "/>
                  </w:pict>
                </mc:Fallback>
              </mc:AlternateContent>
            </w:r>
          </w:p>
          <w:p w:rsidR="002C4A59" w:rsidRPr="002B79AB" w:rsidRDefault="002C4A59" w:rsidP="00DB4E8C">
            <w:pPr>
              <w:spacing w:before="120"/>
              <w:jc w:val="center"/>
              <w:rPr>
                <w:sz w:val="20"/>
                <w:szCs w:val="20"/>
              </w:rPr>
            </w:pPr>
            <w:r>
              <w:rPr>
                <w:sz w:val="26"/>
                <w:szCs w:val="26"/>
              </w:rPr>
              <w:t xml:space="preserve">Số: </w:t>
            </w:r>
            <w:r w:rsidR="003D42B2">
              <w:rPr>
                <w:sz w:val="26"/>
                <w:szCs w:val="26"/>
              </w:rPr>
              <w:t>2556</w:t>
            </w:r>
            <w:r>
              <w:rPr>
                <w:sz w:val="26"/>
                <w:szCs w:val="26"/>
              </w:rPr>
              <w:t>/UBND</w:t>
            </w:r>
            <w:r>
              <w:rPr>
                <w:sz w:val="26"/>
                <w:szCs w:val="26"/>
                <w:lang w:val="vi-VN"/>
              </w:rPr>
              <w:t>-YT</w:t>
            </w:r>
          </w:p>
          <w:p w:rsidR="002C4A59" w:rsidRDefault="002C4A59" w:rsidP="00DB4E8C">
            <w:pPr>
              <w:spacing w:line="20" w:lineRule="atLeast"/>
              <w:jc w:val="center"/>
              <w:rPr>
                <w:sz w:val="24"/>
                <w:szCs w:val="26"/>
              </w:rPr>
            </w:pPr>
            <w:r w:rsidRPr="009D24C0">
              <w:rPr>
                <w:sz w:val="24"/>
                <w:szCs w:val="26"/>
                <w:lang w:val="vi-VN"/>
              </w:rPr>
              <w:t xml:space="preserve">V/v </w:t>
            </w:r>
            <w:r w:rsidRPr="009D24C0">
              <w:rPr>
                <w:sz w:val="24"/>
                <w:szCs w:val="26"/>
              </w:rPr>
              <w:t xml:space="preserve">tiêm vắc xin phòng </w:t>
            </w:r>
          </w:p>
          <w:p w:rsidR="002C4A59" w:rsidRPr="0018210D" w:rsidRDefault="002C4A59" w:rsidP="00DB4E8C">
            <w:pPr>
              <w:spacing w:line="20" w:lineRule="atLeast"/>
              <w:jc w:val="center"/>
              <w:rPr>
                <w:sz w:val="24"/>
                <w:szCs w:val="24"/>
              </w:rPr>
            </w:pPr>
            <w:r>
              <w:rPr>
                <w:sz w:val="24"/>
                <w:szCs w:val="26"/>
              </w:rPr>
              <w:t>COVID-19 đợt 1 cho trẻ em</w:t>
            </w:r>
          </w:p>
        </w:tc>
        <w:tc>
          <w:tcPr>
            <w:tcW w:w="6061" w:type="dxa"/>
            <w:shd w:val="clear" w:color="auto" w:fill="auto"/>
          </w:tcPr>
          <w:p w:rsidR="002C4A59" w:rsidRPr="00974A41" w:rsidRDefault="002C4A59" w:rsidP="00DB4E8C">
            <w:pPr>
              <w:spacing w:line="20" w:lineRule="atLeast"/>
              <w:jc w:val="center"/>
              <w:rPr>
                <w:b/>
                <w:sz w:val="26"/>
                <w:szCs w:val="26"/>
              </w:rPr>
            </w:pPr>
            <w:r>
              <w:rPr>
                <w:b/>
                <w:sz w:val="26"/>
                <w:szCs w:val="26"/>
              </w:rPr>
              <w:t>CỘNG HÒA</w:t>
            </w:r>
            <w:r w:rsidRPr="00974A41">
              <w:rPr>
                <w:b/>
                <w:sz w:val="26"/>
                <w:szCs w:val="26"/>
              </w:rPr>
              <w:t xml:space="preserve"> XÃ HỘI CHỦ NGHĨA VIỆT NAM</w:t>
            </w:r>
          </w:p>
          <w:p w:rsidR="002C4A59" w:rsidRDefault="002C4A59" w:rsidP="00DB4E8C">
            <w:pPr>
              <w:spacing w:line="20" w:lineRule="atLeast"/>
              <w:jc w:val="center"/>
              <w:rPr>
                <w:b/>
                <w:szCs w:val="26"/>
              </w:rPr>
            </w:pPr>
            <w:r w:rsidRPr="00974A41">
              <w:rPr>
                <w:b/>
                <w:szCs w:val="26"/>
              </w:rPr>
              <w:t>Độc lập - Tự do - Hạnh phúc</w:t>
            </w:r>
          </w:p>
          <w:p w:rsidR="002C4A59" w:rsidRPr="002B79AB" w:rsidRDefault="002C4A59" w:rsidP="00DB4E8C">
            <w:pPr>
              <w:spacing w:line="20" w:lineRule="atLeast"/>
              <w:jc w:val="center"/>
              <w:rPr>
                <w:b/>
                <w:sz w:val="26"/>
                <w:szCs w:val="26"/>
              </w:rPr>
            </w:pPr>
            <w:r w:rsidRPr="002B79AB">
              <w:rPr>
                <w:noProof/>
                <w:sz w:val="26"/>
                <w:szCs w:val="26"/>
              </w:rPr>
              <mc:AlternateContent>
                <mc:Choice Requires="wps">
                  <w:drawing>
                    <wp:anchor distT="0" distB="0" distL="114300" distR="114300" simplePos="0" relativeHeight="251660288" behindDoc="0" locked="0" layoutInCell="1" allowOverlap="1" wp14:anchorId="5DBD8264" wp14:editId="4A4022F9">
                      <wp:simplePos x="0" y="0"/>
                      <wp:positionH relativeFrom="column">
                        <wp:posOffset>814917</wp:posOffset>
                      </wp:positionH>
                      <wp:positionV relativeFrom="paragraph">
                        <wp:posOffset>14605</wp:posOffset>
                      </wp:positionV>
                      <wp:extent cx="2134870" cy="0"/>
                      <wp:effectExtent l="0" t="0" r="36830"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73F4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1.15pt" to="232.2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MJChHQIAADYEAAAOAAAAZHJzL2Uyb0RvYy54bWysU9uO2yAQfa/Uf0C8J7azzs2Ks6rspC/b bqRsP4AAjlExICBxoqr/3oFclG1fqqp+wAMzczhzZlg8nzqJjtw6oVWJs2GKEVdUM6H2Jf72th7M MHKeKEakVrzEZ+7w8/Ljh0VvCj7SrZaMWwQgyhW9KXHrvSmSxNGWd8QNteEKnI22HfGwtfuEWdID eieTUZpOkl5bZqym3Dk4rS9OvIz4TcOpf20axz2SJQZuPq42rruwJssFKfaWmFbQKw3yDyw6IhRc eoeqiSfoYMUfUJ2gVjvd+CHVXaKbRlAea4BqsvS3arYtMTzWAuI4c5fJ/T9Y+vW4sUiwEo8xUqSD Fm29JWLfelRppUBAbdE06NQbV0B4pTY2VEpPamteNP3ukNJVS9SeR75vZwMgWchI3qWEjTNw267/ ohnEkIPXUbRTY7sACXKgU+zN+d4bfvKIwuEoe8pnU2ghvfkSUtwSjXX+M9cdCkaJpVBBNlKQ44vz gQgpbiHhWOm1kDK2XirUl3g+Ho1jgtNSsOAMYc7ud5W06EjC8MQvVgWexzCrD4pFsJYTtrrangh5 seFyqQIelAJ0rtZlOn7M0/lqtprlg3w0WQ3ytK4Hn9ZVPpiss+m4fqqrqs5+BmpZXrSCMa4Cu9uk ZvnfTcL1zVxm7D6rdxmS9+hRLyB7+0fSsZehfZdB2Gl23thbj2E4Y/D1IYXpf9yD/fjcl78AAAD/ /wMAUEsDBBQABgAIAAAAIQCRfEe52wAAAAcBAAAPAAAAZHJzL2Rvd25yZXYueG1sTI5BT8JAEIXv Jv6HzZh4IbC1ICG1W2LU3ryIGq5Dd2wbu7Olu0D11zty0dPky3t58+Xr0XXqSENoPRu4mSWgiCtv W64NvL2W0xWoEJEtdp7JwBcFWBeXFzlm1p/4hY6bWCsZ4ZChgSbGPtM6VA05DDPfE0v24QeHUXCo tR3wJOOu02mSLLXDluVDgz09NFR9bg7OQCjfaV9+T6pJsp3XntL94/MTGnN9Nd7fgYo0xr8y/OqL OhTitPMHtkF1wulqLlUDqRzJF8vFLajdmXWR6//+xQ8AAAD//wMAUEsBAi0AFAAGAAgAAAAhALaD OJL+AAAA4QEAABMAAAAAAAAAAAAAAAAAAAAAAFtDb250ZW50X1R5cGVzXS54bWxQSwECLQAUAAYA CAAAACEAOP0h/9YAAACUAQAACwAAAAAAAAAAAAAAAAAvAQAAX3JlbHMvLnJlbHNQSwECLQAUAAYA CAAAACEAwTCQoR0CAAA2BAAADgAAAAAAAAAAAAAAAAAuAgAAZHJzL2Uyb0RvYy54bWxQSwECLQAU AAYACAAAACEAkXxHudsAAAAHAQAADwAAAAAAAAAAAAAAAAB3BAAAZHJzL2Rvd25yZXYueG1sUEsF BgAAAAAEAAQA8wAAAH8FAAAAAA== "/>
                  </w:pict>
                </mc:Fallback>
              </mc:AlternateContent>
            </w:r>
          </w:p>
          <w:p w:rsidR="002C4A59" w:rsidRPr="00C04A59" w:rsidRDefault="002C4A59" w:rsidP="00DB4E8C">
            <w:pPr>
              <w:spacing w:line="20" w:lineRule="atLeast"/>
              <w:jc w:val="center"/>
            </w:pPr>
            <w:r>
              <w:rPr>
                <w:i/>
                <w:sz w:val="26"/>
                <w:szCs w:val="26"/>
              </w:rPr>
              <w:t xml:space="preserve"> </w:t>
            </w:r>
            <w:r w:rsidRPr="00C04A59">
              <w:rPr>
                <w:i/>
              </w:rPr>
              <w:t>Thạch Hà, ngày</w:t>
            </w:r>
            <w:r w:rsidR="003D42B2">
              <w:rPr>
                <w:i/>
              </w:rPr>
              <w:t xml:space="preserve"> 27</w:t>
            </w:r>
            <w:r>
              <w:rPr>
                <w:i/>
              </w:rPr>
              <w:t xml:space="preserve"> tháng 11</w:t>
            </w:r>
            <w:r w:rsidRPr="00C04A59">
              <w:rPr>
                <w:i/>
              </w:rPr>
              <w:t xml:space="preserve"> năm 2021</w:t>
            </w:r>
          </w:p>
        </w:tc>
      </w:tr>
    </w:tbl>
    <w:p w:rsidR="002C4A59" w:rsidRPr="00F864BC" w:rsidRDefault="002C4A59" w:rsidP="002C4A59">
      <w:pPr>
        <w:spacing w:line="264" w:lineRule="auto"/>
        <w:jc w:val="both"/>
        <w:rPr>
          <w:sz w:val="17"/>
          <w:szCs w:val="27"/>
          <w:lang w:val="vi-VN"/>
        </w:rPr>
      </w:pPr>
    </w:p>
    <w:p w:rsidR="002C4A59" w:rsidRDefault="002C4A59" w:rsidP="005A0EEC">
      <w:pPr>
        <w:tabs>
          <w:tab w:val="left" w:pos="2206"/>
        </w:tabs>
        <w:spacing w:line="264" w:lineRule="auto"/>
        <w:jc w:val="both"/>
      </w:pPr>
      <w:r>
        <w:rPr>
          <w:sz w:val="12"/>
          <w:szCs w:val="12"/>
          <w:lang w:val="vi-VN"/>
        </w:rPr>
        <w:t xml:space="preserve">                                      </w:t>
      </w:r>
      <w:r w:rsidRPr="00F864BC">
        <w:t>Kính gửi:</w:t>
      </w:r>
      <w:r>
        <w:rPr>
          <w:noProof/>
          <w:sz w:val="17"/>
          <w:szCs w:val="27"/>
        </w:rPr>
        <mc:AlternateContent>
          <mc:Choice Requires="wps">
            <w:drawing>
              <wp:anchor distT="0" distB="0" distL="114300" distR="114300" simplePos="0" relativeHeight="251661312" behindDoc="0" locked="0" layoutInCell="1" allowOverlap="1" wp14:anchorId="650328E4" wp14:editId="4544AAA3">
                <wp:simplePos x="0" y="0"/>
                <wp:positionH relativeFrom="column">
                  <wp:posOffset>-320463</wp:posOffset>
                </wp:positionH>
                <wp:positionV relativeFrom="paragraph">
                  <wp:posOffset>194310</wp:posOffset>
                </wp:positionV>
                <wp:extent cx="1078230" cy="405765"/>
                <wp:effectExtent l="0" t="0" r="26670" b="13335"/>
                <wp:wrapNone/>
                <wp:docPr id="1" name="Rectangle 1"/>
                <wp:cNvGraphicFramePr/>
                <a:graphic xmlns:a="http://schemas.openxmlformats.org/drawingml/2006/main">
                  <a:graphicData uri="http://schemas.microsoft.com/office/word/2010/wordprocessingShape">
                    <wps:wsp>
                      <wps:cNvSpPr/>
                      <wps:spPr>
                        <a:xfrm>
                          <a:off x="0" y="0"/>
                          <a:ext cx="1078230" cy="4057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C4A59" w:rsidRPr="00ED6DB5" w:rsidRDefault="002C4A59" w:rsidP="002C4A59">
                            <w:pPr>
                              <w:jc w:val="center"/>
                              <w:rPr>
                                <w:color w:val="FF0000"/>
                              </w:rPr>
                            </w:pPr>
                            <w:r w:rsidRPr="00ED6DB5">
                              <w:rPr>
                                <w:color w:val="FF0000"/>
                              </w:rPr>
                              <w:t>HỎA TỐC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8A92D6" id="Rectangle 1" o:spid="_x0000_s1026" style="position:absolute;left:0;text-align:left;margin-left:-25.25pt;margin-top:15.3pt;width:84.9pt;height:3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ll1BggIAAF0FAAAOAAAAZHJzL2Uyb0RvYy54bWysVEtvGyEQvlfqf0Dcm127zqNW1pHlyFWl KImSVDljFmxUYChg77q/vgO73ripT1UvLLPz/uYbrm9ao8lO+KDAVnR0VlIiLIda2XVFv78sP11R EiKzNdNgRUX3ItCb2ccP142bijFsQNfCEwxiw7RxFd3E6KZFEfhGGBbOwAmLSgnesIiiXxe1Zw1G N7oYl+VF0YCvnQcuQsC/t52SznJ8KQWPD1IGEYmuKNYW8+nzuUpnMbtm07VnbqN4Xwb7hyoMUxaT DqFuWWRk69VfoYziHgLIeMbBFCCl4iL3gN2MynfdPG+YE7kXBCe4Aabw/8Ly+92jJ6rG2VFimcER PSFozK61IKMET+PCFK2e3aPvpYDX1GsrvUlf7IK0GdL9AKloI+H4c1ReXo0/I/IcdZPy/PLiPAUt 3rydD/GrAEPSpaIes2ck2e4uxM70YJKSaZvOAFrVS6V1FhJZxEJ7smM45tjmujHFkRVKybNI3XT1 51vca9FFfRISYcCKxzl7JuBbTMa5sPGiL11btE5uEisYHEenHHU8FNPbJjeRiTk4lqcc/8w4eOSs YOPgbJQFfypA/WPI3Nkfuu96Tu3HdtX2M11BvUcieOg2JDi+VDiPOxbiI/O4EjhCXPP4gIfU0FQU +hslG/C/Tv1P9shU1FLS4IpVNPzcMi8o0d8scvjLaDJJO5mFyfnlGAV/rFkda+zWLADHizzF6vI1 2Ud9uEoP5hVfg3nKiipmOeauKI/+ICxit/r4nnAxn2cz3EPH4p19djwFTwAnvr20r8y7npQR6XwP h3Vk03fc7GyTp4X5NoJUmbgJ4g7XHnrc4Uz9/r1Jj8SxnK3eXsXZbwAAAP//AwBQSwMEFAAGAAgA AAAhAJgRzAPfAAAACQEAAA8AAABkcnMvZG93bnJldi54bWxMj0FOwzAQRfdI3MEaJHatXUoqGjKp KkQlxAJEygHc2MQR8djYTpveHncFy9F/+v9NtZnswI46xN4RwmIugGlqneqpQ/jc72YPwGKSpOTg SCOcdYRNfX1VyVK5E33oY5M6lksolhLBpORLzmNrtJVx7rymnH25YGXKZ+i4CvKUy+3A74RYcSt7 ygtGev1kdPvdjBbBh61/N89mv5vewstrNza9+Tkj3t5M20dgSU/pD4aLflaHOjsd3EgqsgFhVogi owhLsQJ2ARbrJbADwvq+AF5X/P8H9S8AAAD//wMAUEsBAi0AFAAGAAgAAAAhALaDOJL+AAAA4QEA ABMAAAAAAAAAAAAAAAAAAAAAAFtDb250ZW50X1R5cGVzXS54bWxQSwECLQAUAAYACAAAACEAOP0h /9YAAACUAQAACwAAAAAAAAAAAAAAAAAvAQAAX3JlbHMvLnJlbHNQSwECLQAUAAYACAAAACEAlZZd QYICAABdBQAADgAAAAAAAAAAAAAAAAAuAgAAZHJzL2Uyb0RvYy54bWxQSwECLQAUAAYACAAAACEA mBHMA98AAAAJAQAADwAAAAAAAAAAAAAAAADcBAAAZHJzL2Rvd25yZXYueG1sUEsFBgAAAAAEAAQA 8wAAAOgFAAAAAA== " fillcolor="white [3201]" strokecolor="black [3213]" strokeweight="1pt">
                <v:textbox>
                  <w:txbxContent>
                    <w:p w:rsidR="002C4A59" w:rsidRPr="00ED6DB5" w:rsidRDefault="002C4A59" w:rsidP="002C4A59">
                      <w:pPr>
                        <w:jc w:val="center"/>
                        <w:rPr>
                          <w:color w:val="FF0000"/>
                        </w:rPr>
                      </w:pPr>
                      <w:r w:rsidRPr="00ED6DB5">
                        <w:rPr>
                          <w:color w:val="FF0000"/>
                        </w:rPr>
                        <w:t>HỎA TỐC</w:t>
                      </w:r>
                    </w:p>
                  </w:txbxContent>
                </v:textbox>
              </v:rect>
            </w:pict>
          </mc:Fallback>
        </mc:AlternateContent>
      </w:r>
    </w:p>
    <w:p w:rsidR="002C4A59" w:rsidRDefault="002C4A59" w:rsidP="002C4A59">
      <w:pPr>
        <w:ind w:left="2160" w:firstLine="534"/>
        <w:jc w:val="both"/>
      </w:pPr>
      <w:r>
        <w:t>- Các phòng: Y tế, Giáo dục &amp; Đào tạo;</w:t>
      </w:r>
    </w:p>
    <w:p w:rsidR="005A0EEC" w:rsidRDefault="005A0EEC" w:rsidP="002C4A59">
      <w:pPr>
        <w:ind w:left="2160" w:firstLine="534"/>
        <w:jc w:val="both"/>
      </w:pPr>
      <w:r>
        <w:t>- C</w:t>
      </w:r>
      <w:r w:rsidRPr="008A1870">
        <w:t>ô</w:t>
      </w:r>
      <w:r>
        <w:t>ng an huy</w:t>
      </w:r>
      <w:r w:rsidRPr="008A1870">
        <w:t>ện</w:t>
      </w:r>
      <w:r>
        <w:t>;</w:t>
      </w:r>
    </w:p>
    <w:p w:rsidR="002C4A59" w:rsidRDefault="002C4A59" w:rsidP="002C4A59">
      <w:pPr>
        <w:ind w:left="2160" w:firstLine="534"/>
        <w:jc w:val="both"/>
      </w:pPr>
      <w:r>
        <w:t>- Trung tâm Y tế huyện;</w:t>
      </w:r>
    </w:p>
    <w:p w:rsidR="002C4A59" w:rsidRPr="007A118D" w:rsidRDefault="002C4A59" w:rsidP="002C4A59">
      <w:pPr>
        <w:ind w:left="2160" w:firstLine="534"/>
        <w:jc w:val="both"/>
      </w:pPr>
      <w:r w:rsidRPr="007A118D">
        <w:t>- Huyện đoàn Thạch Hà;</w:t>
      </w:r>
    </w:p>
    <w:p w:rsidR="002C4A59" w:rsidRDefault="002C4A59" w:rsidP="002C4A59">
      <w:pPr>
        <w:ind w:left="2160" w:firstLine="534"/>
        <w:jc w:val="both"/>
      </w:pPr>
      <w:r>
        <w:t>- Ủy ban nhân dân các xã, thị trấn;</w:t>
      </w:r>
    </w:p>
    <w:p w:rsidR="00B22C29" w:rsidRDefault="00B22C29" w:rsidP="002C4A59">
      <w:pPr>
        <w:ind w:left="2160" w:firstLine="534"/>
        <w:jc w:val="both"/>
      </w:pPr>
      <w:r>
        <w:t xml:space="preserve">- </w:t>
      </w:r>
      <w:r w:rsidRPr="00B22C29">
        <w:t>Các trường Trung học phổ thông, Trung tâm GDNN-GDTX trên địa bàn</w:t>
      </w:r>
      <w:r>
        <w:t>.</w:t>
      </w:r>
    </w:p>
    <w:p w:rsidR="002C4A59" w:rsidRPr="00F864BC" w:rsidRDefault="002C4A59" w:rsidP="002C4A59">
      <w:pPr>
        <w:tabs>
          <w:tab w:val="left" w:pos="2206"/>
        </w:tabs>
        <w:spacing w:line="264" w:lineRule="auto"/>
        <w:jc w:val="both"/>
        <w:rPr>
          <w:sz w:val="12"/>
          <w:szCs w:val="12"/>
        </w:rPr>
      </w:pPr>
    </w:p>
    <w:p w:rsidR="002C4A59" w:rsidRDefault="002C4A59" w:rsidP="002C4A59">
      <w:pPr>
        <w:spacing w:before="60"/>
        <w:ind w:firstLine="720"/>
        <w:jc w:val="both"/>
      </w:pPr>
      <w:r w:rsidRPr="00C6164D">
        <w:t xml:space="preserve">Thực hiện </w:t>
      </w:r>
      <w:r>
        <w:t xml:space="preserve">Kế hoạch số </w:t>
      </w:r>
      <w:r w:rsidRPr="002C4A59">
        <w:t xml:space="preserve">4585/KH- SYT </w:t>
      </w:r>
      <w:r w:rsidRPr="007A118D">
        <w:t>n</w:t>
      </w:r>
      <w:r>
        <w:t xml:space="preserve">gày 25/11/2021 </w:t>
      </w:r>
      <w:r w:rsidRPr="00C6164D">
        <w:t xml:space="preserve">của </w:t>
      </w:r>
      <w:r>
        <w:t>Sở Y tế</w:t>
      </w:r>
      <w:r w:rsidRPr="00C6164D">
        <w:t xml:space="preserve"> về việc</w:t>
      </w:r>
      <w:r>
        <w:t xml:space="preserve"> tiêm vắc xin phòng COVID-19 đợt 1 cho trẻ em trên địa bàn tỉnh Hà Tĩnh, </w:t>
      </w:r>
      <w:r w:rsidRPr="00CB1179">
        <w:t>Ủy</w:t>
      </w:r>
      <w:r>
        <w:t xml:space="preserve"> ban nh</w:t>
      </w:r>
      <w:r w:rsidRPr="00CB1179">
        <w:t>â</w:t>
      </w:r>
      <w:r>
        <w:t>n d</w:t>
      </w:r>
      <w:r w:rsidRPr="00CB1179">
        <w:t>â</w:t>
      </w:r>
      <w:r>
        <w:t>n huy</w:t>
      </w:r>
      <w:r w:rsidRPr="00CB1179">
        <w:t>ện</w:t>
      </w:r>
      <w:r>
        <w:t xml:space="preserve"> thông báo và y</w:t>
      </w:r>
      <w:r w:rsidRPr="00CB1179">
        <w:t>ê</w:t>
      </w:r>
      <w:r>
        <w:t>u c</w:t>
      </w:r>
      <w:r w:rsidRPr="00CB1179">
        <w:t>ầu</w:t>
      </w:r>
      <w:r>
        <w:t xml:space="preserve"> c</w:t>
      </w:r>
      <w:r w:rsidRPr="00CB1179">
        <w:t>ác</w:t>
      </w:r>
      <w:r>
        <w:t xml:space="preserve"> </w:t>
      </w:r>
      <w:r w:rsidRPr="00CB1179">
        <w:t>đơ</w:t>
      </w:r>
      <w:r>
        <w:t>n v</w:t>
      </w:r>
      <w:r w:rsidRPr="00CB1179">
        <w:t>ị</w:t>
      </w:r>
      <w:r>
        <w:t>, địa phương th</w:t>
      </w:r>
      <w:r w:rsidRPr="00CB1179">
        <w:t>ực</w:t>
      </w:r>
      <w:r>
        <w:t xml:space="preserve"> hi</w:t>
      </w:r>
      <w:r w:rsidRPr="00CB1179">
        <w:t>ện</w:t>
      </w:r>
      <w:r>
        <w:t xml:space="preserve"> m</w:t>
      </w:r>
      <w:r w:rsidRPr="00CB1179">
        <w:t>ột</w:t>
      </w:r>
      <w:r>
        <w:t xml:space="preserve"> s</w:t>
      </w:r>
      <w:r w:rsidRPr="00CB1179">
        <w:t>ố</w:t>
      </w:r>
      <w:r>
        <w:t xml:space="preserve"> n</w:t>
      </w:r>
      <w:r w:rsidRPr="00CB1179">
        <w:t>ội</w:t>
      </w:r>
      <w:r>
        <w:t xml:space="preserve"> dung sau:</w:t>
      </w:r>
    </w:p>
    <w:p w:rsidR="00317E31" w:rsidRDefault="002C4A59" w:rsidP="002C4A59">
      <w:pPr>
        <w:spacing w:before="60"/>
        <w:ind w:firstLine="720"/>
        <w:jc w:val="both"/>
      </w:pPr>
      <w:r w:rsidRPr="0002508D">
        <w:rPr>
          <w:b/>
        </w:rPr>
        <w:t>1.</w:t>
      </w:r>
      <w:r>
        <w:t xml:space="preserve"> Triển khai ti</w:t>
      </w:r>
      <w:r w:rsidRPr="00CB1179">
        <w:t>ê</w:t>
      </w:r>
      <w:r>
        <w:t>m v</w:t>
      </w:r>
      <w:r w:rsidRPr="00CB1179">
        <w:t>ắc</w:t>
      </w:r>
      <w:r>
        <w:t xml:space="preserve"> xin ph</w:t>
      </w:r>
      <w:r w:rsidRPr="00CB1179">
        <w:t>òng</w:t>
      </w:r>
      <w:r>
        <w:t xml:space="preserve"> COVID-19 đ</w:t>
      </w:r>
      <w:r w:rsidRPr="00CB1179">
        <w:t>ợt</w:t>
      </w:r>
      <w:r>
        <w:t xml:space="preserve"> 1 cho trẻ em</w:t>
      </w:r>
      <w:r w:rsidR="00317E31">
        <w:t xml:space="preserve"> </w:t>
      </w:r>
      <w:r w:rsidR="005A0EEC">
        <w:t>trên địa bàn huyện</w:t>
      </w:r>
      <w:r>
        <w:t xml:space="preserve">, </w:t>
      </w:r>
      <w:r w:rsidR="00EF6AF4">
        <w:t>như sau</w:t>
      </w:r>
      <w:r w:rsidR="00317E31" w:rsidRPr="00317E31">
        <w:t xml:space="preserve">: </w:t>
      </w:r>
    </w:p>
    <w:p w:rsidR="005A0EEC" w:rsidRPr="005A0EEC" w:rsidRDefault="005A0EEC" w:rsidP="005A0EEC">
      <w:pPr>
        <w:spacing w:before="60"/>
        <w:ind w:firstLine="720"/>
        <w:jc w:val="both"/>
      </w:pPr>
      <w:r w:rsidRPr="005A0EEC">
        <w:t xml:space="preserve">Tiêm mũi 1 bằng vắc xin Pfizer cho 2.922 người thuộc nhóm đối tượng từ 16 đến dưới 18 tuổi tại </w:t>
      </w:r>
      <w:r>
        <w:t>các trường t</w:t>
      </w:r>
      <w:r w:rsidRPr="005A0EEC">
        <w:t>rung học phổ thông, Trung tâm GDNN-GDTX và các đối tượng khác</w:t>
      </w:r>
      <w:r>
        <w:t xml:space="preserve"> </w:t>
      </w:r>
      <w:r w:rsidRPr="005A0EEC">
        <w:t>(có phụ lục kèm theo).</w:t>
      </w:r>
    </w:p>
    <w:p w:rsidR="002C4A59" w:rsidRDefault="002C4A59" w:rsidP="002C4A59">
      <w:pPr>
        <w:pStyle w:val="NormalWeb"/>
        <w:shd w:val="clear" w:color="auto" w:fill="FFFFFF"/>
        <w:spacing w:before="60" w:beforeAutospacing="0" w:after="0" w:afterAutospacing="0"/>
        <w:ind w:firstLine="720"/>
        <w:jc w:val="both"/>
        <w:rPr>
          <w:sz w:val="28"/>
          <w:szCs w:val="28"/>
        </w:rPr>
      </w:pPr>
      <w:r>
        <w:rPr>
          <w:b/>
          <w:sz w:val="28"/>
          <w:szCs w:val="28"/>
        </w:rPr>
        <w:t>2</w:t>
      </w:r>
      <w:r w:rsidRPr="008032E6">
        <w:rPr>
          <w:b/>
          <w:sz w:val="28"/>
          <w:szCs w:val="28"/>
        </w:rPr>
        <w:t>.</w:t>
      </w:r>
      <w:r w:rsidRPr="003625F5">
        <w:rPr>
          <w:sz w:val="28"/>
          <w:szCs w:val="28"/>
        </w:rPr>
        <w:t xml:space="preserve"> </w:t>
      </w:r>
      <w:r w:rsidRPr="00693D11">
        <w:rPr>
          <w:b/>
          <w:sz w:val="28"/>
          <w:szCs w:val="28"/>
        </w:rPr>
        <w:t>UBND các xã</w:t>
      </w:r>
      <w:r>
        <w:rPr>
          <w:b/>
          <w:sz w:val="28"/>
          <w:szCs w:val="28"/>
        </w:rPr>
        <w:t>, thị trấn</w:t>
      </w:r>
    </w:p>
    <w:p w:rsidR="00032F1A" w:rsidRDefault="002C4A59" w:rsidP="002C4A59">
      <w:pPr>
        <w:pStyle w:val="NormalWeb"/>
        <w:shd w:val="clear" w:color="auto" w:fill="FFFFFF"/>
        <w:spacing w:before="60" w:beforeAutospacing="0" w:after="0" w:afterAutospacing="0"/>
        <w:ind w:firstLine="720"/>
        <w:jc w:val="both"/>
        <w:rPr>
          <w:sz w:val="28"/>
          <w:szCs w:val="28"/>
        </w:rPr>
      </w:pPr>
      <w:r w:rsidRPr="00F27585">
        <w:rPr>
          <w:sz w:val="28"/>
          <w:szCs w:val="28"/>
        </w:rPr>
        <w:t xml:space="preserve">- </w:t>
      </w:r>
      <w:r w:rsidR="00EF6AF4">
        <w:rPr>
          <w:sz w:val="28"/>
          <w:szCs w:val="28"/>
        </w:rPr>
        <w:t>Lập danh sách người từ 16 đến dưới 18 tuổi không đi học</w:t>
      </w:r>
      <w:r w:rsidR="00B91239">
        <w:rPr>
          <w:sz w:val="28"/>
          <w:szCs w:val="28"/>
        </w:rPr>
        <w:t>,</w:t>
      </w:r>
      <w:r w:rsidR="00EF6AF4">
        <w:rPr>
          <w:sz w:val="28"/>
          <w:szCs w:val="28"/>
        </w:rPr>
        <w:t xml:space="preserve"> </w:t>
      </w:r>
      <w:r w:rsidR="00032F1A">
        <w:rPr>
          <w:sz w:val="28"/>
          <w:szCs w:val="28"/>
        </w:rPr>
        <w:t xml:space="preserve">đang sinh sống trên địa bàn, gửi về </w:t>
      </w:r>
      <w:r w:rsidR="005A0EEC">
        <w:rPr>
          <w:sz w:val="28"/>
          <w:szCs w:val="28"/>
        </w:rPr>
        <w:t>Trung</w:t>
      </w:r>
      <w:r w:rsidR="00462A47">
        <w:rPr>
          <w:sz w:val="28"/>
          <w:szCs w:val="28"/>
        </w:rPr>
        <w:t xml:space="preserve"> tâm Y tế huyện theo </w:t>
      </w:r>
      <w:r w:rsidR="005A0EEC">
        <w:rPr>
          <w:sz w:val="28"/>
          <w:szCs w:val="28"/>
        </w:rPr>
        <w:t>Mẫu 1 đính kèm</w:t>
      </w:r>
      <w:r w:rsidR="00462A47">
        <w:rPr>
          <w:sz w:val="28"/>
          <w:szCs w:val="28"/>
        </w:rPr>
        <w:t>.</w:t>
      </w:r>
    </w:p>
    <w:p w:rsidR="008D30E7" w:rsidRPr="008D30E7" w:rsidRDefault="008D30E7" w:rsidP="008D30E7">
      <w:pPr>
        <w:pStyle w:val="NormalWeb"/>
        <w:shd w:val="clear" w:color="auto" w:fill="FFFFFF"/>
        <w:spacing w:before="60" w:beforeAutospacing="0" w:after="0" w:afterAutospacing="0"/>
        <w:ind w:firstLine="720"/>
        <w:jc w:val="both"/>
        <w:rPr>
          <w:sz w:val="28"/>
          <w:szCs w:val="28"/>
        </w:rPr>
      </w:pPr>
      <w:r>
        <w:rPr>
          <w:sz w:val="28"/>
          <w:szCs w:val="28"/>
        </w:rPr>
        <w:t>- Gửi phiếu xin ý kiến của cha, mẹ, người giám hộ của đối</w:t>
      </w:r>
      <w:r w:rsidR="005A0EEC">
        <w:rPr>
          <w:sz w:val="28"/>
          <w:szCs w:val="28"/>
        </w:rPr>
        <w:t xml:space="preserve"> tượng</w:t>
      </w:r>
      <w:r>
        <w:rPr>
          <w:sz w:val="28"/>
          <w:szCs w:val="28"/>
        </w:rPr>
        <w:t xml:space="preserve"> được mời tiêm </w:t>
      </w:r>
      <w:r w:rsidRPr="008D30E7">
        <w:rPr>
          <w:sz w:val="28"/>
          <w:szCs w:val="28"/>
        </w:rPr>
        <w:t>thông qua phiếu đồng ý tham gia tiêm chủng vắc xin phòng COV</w:t>
      </w:r>
      <w:r>
        <w:rPr>
          <w:sz w:val="28"/>
          <w:szCs w:val="28"/>
        </w:rPr>
        <w:t xml:space="preserve">ID-19 theo </w:t>
      </w:r>
      <w:r w:rsidR="005A0EEC">
        <w:rPr>
          <w:sz w:val="28"/>
          <w:szCs w:val="28"/>
        </w:rPr>
        <w:t>Mẫu 2</w:t>
      </w:r>
      <w:r>
        <w:rPr>
          <w:sz w:val="28"/>
          <w:szCs w:val="28"/>
        </w:rPr>
        <w:t>.</w:t>
      </w:r>
    </w:p>
    <w:p w:rsidR="002C4A59" w:rsidRDefault="002C4A59" w:rsidP="002C4A59">
      <w:pPr>
        <w:pStyle w:val="NormalWeb"/>
        <w:shd w:val="clear" w:color="auto" w:fill="FFFFFF"/>
        <w:spacing w:before="60" w:beforeAutospacing="0" w:after="0" w:afterAutospacing="0"/>
        <w:ind w:firstLine="720"/>
        <w:jc w:val="both"/>
        <w:rPr>
          <w:sz w:val="28"/>
          <w:szCs w:val="28"/>
        </w:rPr>
      </w:pPr>
      <w:r w:rsidRPr="00D123B4">
        <w:rPr>
          <w:sz w:val="28"/>
          <w:szCs w:val="28"/>
        </w:rPr>
        <w:t xml:space="preserve">- Thông báo người được tiêm chủng mang theo thẻ Căn cước công dân có gắn chip điện tử (đối với trường hợp đã có thẻ CCCD) hoặc mang theo Giấy xác nhận số định danh cá nhân và thông tin công dân (đối với trường hợp chưa được cấp thẻ CCCD) do Công an xã, thị trấn cấp theo mẫu của Bộ Công an ban hành để nhập liệu vào phần mềm quản lý tiêm phòng quốc gia. </w:t>
      </w:r>
    </w:p>
    <w:p w:rsidR="002C4A59" w:rsidRDefault="006442AC" w:rsidP="006442AC">
      <w:pPr>
        <w:pStyle w:val="NormalWeb"/>
        <w:shd w:val="clear" w:color="auto" w:fill="FFFFFF"/>
        <w:spacing w:before="0" w:beforeAutospacing="0" w:after="0" w:afterAutospacing="0"/>
        <w:ind w:firstLine="567"/>
        <w:jc w:val="both"/>
        <w:rPr>
          <w:sz w:val="28"/>
          <w:szCs w:val="28"/>
        </w:rPr>
      </w:pPr>
      <w:r w:rsidRPr="0063167E">
        <w:rPr>
          <w:sz w:val="28"/>
          <w:szCs w:val="28"/>
        </w:rPr>
        <w:t xml:space="preserve">- Đề nghị </w:t>
      </w:r>
      <w:r w:rsidR="00462A47">
        <w:rPr>
          <w:sz w:val="28"/>
          <w:szCs w:val="28"/>
        </w:rPr>
        <w:t>cha, mẹ, người giám hộ</w:t>
      </w:r>
      <w:r w:rsidR="00AF4B38">
        <w:rPr>
          <w:sz w:val="28"/>
          <w:szCs w:val="28"/>
        </w:rPr>
        <w:t xml:space="preserve"> người được</w:t>
      </w:r>
      <w:r w:rsidRPr="0063167E">
        <w:rPr>
          <w:sz w:val="28"/>
          <w:szCs w:val="28"/>
        </w:rPr>
        <w:t xml:space="preserve"> tiêm chủng cài đặt ứng dụng PC-COVID để quản lý, theo dõi.</w:t>
      </w:r>
    </w:p>
    <w:p w:rsidR="002C4A59" w:rsidRPr="006442AC" w:rsidRDefault="004B68A1" w:rsidP="006442AC">
      <w:pPr>
        <w:pStyle w:val="NormalWeb"/>
        <w:shd w:val="clear" w:color="auto" w:fill="FFFFFF"/>
        <w:spacing w:before="60" w:beforeAutospacing="0" w:after="0" w:afterAutospacing="0"/>
        <w:ind w:firstLine="720"/>
        <w:jc w:val="both"/>
        <w:rPr>
          <w:b/>
          <w:sz w:val="28"/>
          <w:szCs w:val="28"/>
        </w:rPr>
      </w:pPr>
      <w:r>
        <w:rPr>
          <w:b/>
          <w:sz w:val="28"/>
          <w:szCs w:val="28"/>
        </w:rPr>
        <w:t>3</w:t>
      </w:r>
      <w:r w:rsidR="002C4A59" w:rsidRPr="00693D11">
        <w:rPr>
          <w:b/>
          <w:sz w:val="28"/>
          <w:szCs w:val="28"/>
        </w:rPr>
        <w:t xml:space="preserve">. Trung tâm Y tế huyện </w:t>
      </w:r>
    </w:p>
    <w:p w:rsidR="006442AC" w:rsidRDefault="006442AC" w:rsidP="002C4A59">
      <w:pPr>
        <w:pStyle w:val="NormalWeb"/>
        <w:shd w:val="clear" w:color="auto" w:fill="FFFFFF"/>
        <w:spacing w:before="60" w:beforeAutospacing="0" w:after="0" w:afterAutospacing="0"/>
        <w:ind w:firstLine="720"/>
        <w:jc w:val="both"/>
        <w:rPr>
          <w:sz w:val="28"/>
          <w:szCs w:val="28"/>
        </w:rPr>
      </w:pPr>
      <w:r w:rsidRPr="006442AC">
        <w:rPr>
          <w:sz w:val="28"/>
          <w:szCs w:val="28"/>
        </w:rPr>
        <w:t>- Xây dựng kế hoạch, bố trí thời gian</w:t>
      </w:r>
      <w:r w:rsidR="005A0EEC">
        <w:rPr>
          <w:sz w:val="28"/>
          <w:szCs w:val="28"/>
        </w:rPr>
        <w:t>, địa điểm hợp lý;</w:t>
      </w:r>
      <w:r w:rsidRPr="006442AC">
        <w:rPr>
          <w:sz w:val="28"/>
          <w:szCs w:val="28"/>
        </w:rPr>
        <w:t xml:space="preserve"> triển khai t</w:t>
      </w:r>
      <w:r>
        <w:rPr>
          <w:sz w:val="28"/>
          <w:szCs w:val="28"/>
        </w:rPr>
        <w:t>iêm vắc xin phòng COVID-19 cho trẻ em đợt 1</w:t>
      </w:r>
      <w:r w:rsidRPr="006442AC">
        <w:rPr>
          <w:sz w:val="28"/>
          <w:szCs w:val="28"/>
        </w:rPr>
        <w:t xml:space="preserve"> đảm bảo kịp thời, an toàn, hiệu quả, đúng đối tượng; tổ chức, quản lý tiêm khoa học, chặt chẽ, đúng quy trình, quy định của ngành y tế, </w:t>
      </w:r>
      <w:r w:rsidR="005A0EEC" w:rsidRPr="00A53AE3">
        <w:rPr>
          <w:sz w:val="28"/>
          <w:szCs w:val="28"/>
        </w:rPr>
        <w:t>Ban Chỉ đạo phòng, chống dịch COVID-19 huyện</w:t>
      </w:r>
      <w:r w:rsidR="00A53AE3">
        <w:rPr>
          <w:sz w:val="28"/>
          <w:szCs w:val="28"/>
        </w:rPr>
        <w:t>.</w:t>
      </w:r>
    </w:p>
    <w:p w:rsidR="006442AC" w:rsidRDefault="006442AC" w:rsidP="002C4A59">
      <w:pPr>
        <w:pStyle w:val="NormalWeb"/>
        <w:shd w:val="clear" w:color="auto" w:fill="FFFFFF"/>
        <w:spacing w:before="60" w:beforeAutospacing="0" w:after="0" w:afterAutospacing="0"/>
        <w:ind w:firstLine="720"/>
        <w:jc w:val="both"/>
        <w:rPr>
          <w:sz w:val="28"/>
          <w:szCs w:val="28"/>
        </w:rPr>
      </w:pPr>
      <w:r w:rsidRPr="001048D5">
        <w:rPr>
          <w:sz w:val="28"/>
          <w:szCs w:val="28"/>
        </w:rPr>
        <w:t>- Quản lý, bảo quản, phân phối vắc xin được cấp theo chỉ tiêu phân bổ của Sở Y tế.</w:t>
      </w:r>
    </w:p>
    <w:p w:rsidR="002C4A59" w:rsidRDefault="002C4A59" w:rsidP="002C4A59">
      <w:pPr>
        <w:pStyle w:val="NormalWeb"/>
        <w:shd w:val="clear" w:color="auto" w:fill="FFFFFF"/>
        <w:spacing w:before="60" w:beforeAutospacing="0" w:after="0" w:afterAutospacing="0"/>
        <w:ind w:firstLine="720"/>
        <w:jc w:val="both"/>
        <w:rPr>
          <w:sz w:val="28"/>
          <w:szCs w:val="28"/>
        </w:rPr>
      </w:pPr>
      <w:r w:rsidRPr="001048D5">
        <w:rPr>
          <w:sz w:val="28"/>
          <w:szCs w:val="28"/>
        </w:rPr>
        <w:lastRenderedPageBreak/>
        <w:t xml:space="preserve">- Chỉ đạo các điểm tiêm vắc xin trên địa bàn huyện thực hiện nghiêm túc quy trình tiêm vắc xin theo các hướng dẫn của Sở Y tế tại Văn bản số 2688/SYT-NVY ngày 31/7/2021 về việc đảm bảo thực hiện kế hoạch tiêm chủng vắc xin phòng COVID-19; Văn bản số 2967/SYT-NVY ngày 17/8/2021 về việc triển khai ứng dụng Nền tảng quản lý tiêm chủng COVID-19 và thực hiện đầy đủ các nội dung theo “Hướng dẫn tổ chức buổi tiêm chủng vắc xin phòng COVID-19” ban hành kèm theo Quyết định số 3588/QĐ-BYT ngày 26/7/2021 của Bộ Y tế; Quyết định số 4355/QĐ-BYT ngày 10/10/2021 về việc ban hành Hướng dẫn tạm thời khám sàng lọc trước tiêm chủng vắc xin phòng COVID-19. </w:t>
      </w:r>
    </w:p>
    <w:p w:rsidR="002C4A59" w:rsidRDefault="002C4A59" w:rsidP="002C4A59">
      <w:pPr>
        <w:pStyle w:val="NormalWeb"/>
        <w:shd w:val="clear" w:color="auto" w:fill="FFFFFF"/>
        <w:spacing w:before="60" w:beforeAutospacing="0" w:after="0" w:afterAutospacing="0"/>
        <w:ind w:firstLine="720"/>
        <w:jc w:val="both"/>
        <w:rPr>
          <w:sz w:val="28"/>
          <w:szCs w:val="28"/>
        </w:rPr>
      </w:pPr>
      <w:r w:rsidRPr="001048D5">
        <w:rPr>
          <w:sz w:val="28"/>
          <w:szCs w:val="28"/>
        </w:rPr>
        <w:t xml:space="preserve">- Kiểm tra, khảo sát, hướng dẫn cụ thể các đơn vị, </w:t>
      </w:r>
      <w:r w:rsidR="001C37D7">
        <w:rPr>
          <w:sz w:val="28"/>
          <w:szCs w:val="28"/>
        </w:rPr>
        <w:t xml:space="preserve">trường học </w:t>
      </w:r>
      <w:r w:rsidRPr="001048D5">
        <w:rPr>
          <w:sz w:val="28"/>
          <w:szCs w:val="28"/>
        </w:rPr>
        <w:t>được bố trí điểm tiêm</w:t>
      </w:r>
      <w:r w:rsidR="008D30E7">
        <w:rPr>
          <w:sz w:val="28"/>
          <w:szCs w:val="28"/>
        </w:rPr>
        <w:t xml:space="preserve"> lưu động</w:t>
      </w:r>
      <w:r w:rsidRPr="001048D5">
        <w:rPr>
          <w:sz w:val="28"/>
          <w:szCs w:val="28"/>
        </w:rPr>
        <w:t xml:space="preserve">, chuẩn bị tốt các điều kiện đảm bảo tiêm phòng theo quy định. </w:t>
      </w:r>
    </w:p>
    <w:p w:rsidR="002C4A59" w:rsidRDefault="002C4A59" w:rsidP="002C4A59">
      <w:pPr>
        <w:pStyle w:val="NormalWeb"/>
        <w:shd w:val="clear" w:color="auto" w:fill="FFFFFF"/>
        <w:spacing w:before="60" w:beforeAutospacing="0" w:after="0" w:afterAutospacing="0"/>
        <w:ind w:firstLine="720"/>
        <w:jc w:val="both"/>
        <w:rPr>
          <w:sz w:val="28"/>
          <w:szCs w:val="28"/>
        </w:rPr>
      </w:pPr>
      <w:r w:rsidRPr="001048D5">
        <w:rPr>
          <w:sz w:val="28"/>
          <w:szCs w:val="28"/>
        </w:rPr>
        <w:t xml:space="preserve">- Thực hiện tốt phần mềm quản lý vắc xin tại các điểm tiêm, cập nhật các đối tượng tiêm vắc xin phòng COVID-19 trên hồ sơ sức khỏe điện tử.  </w:t>
      </w:r>
    </w:p>
    <w:p w:rsidR="002C4A59" w:rsidRDefault="002C4A59" w:rsidP="002C4A59">
      <w:pPr>
        <w:pStyle w:val="NormalWeb"/>
        <w:shd w:val="clear" w:color="auto" w:fill="FFFFFF"/>
        <w:spacing w:before="60" w:beforeAutospacing="0" w:after="0" w:afterAutospacing="0"/>
        <w:ind w:firstLine="720"/>
        <w:jc w:val="both"/>
        <w:rPr>
          <w:sz w:val="28"/>
          <w:szCs w:val="28"/>
        </w:rPr>
      </w:pPr>
      <w:r w:rsidRPr="001048D5">
        <w:rPr>
          <w:sz w:val="28"/>
          <w:szCs w:val="28"/>
        </w:rPr>
        <w:t xml:space="preserve">- Thực hiện nghiêm chế độ báo cáo về UBND huyện (qua Phòng Y tế): </w:t>
      </w:r>
    </w:p>
    <w:p w:rsidR="002C4A59" w:rsidRDefault="002C4A59" w:rsidP="002C4A59">
      <w:pPr>
        <w:pStyle w:val="NormalWeb"/>
        <w:shd w:val="clear" w:color="auto" w:fill="FFFFFF"/>
        <w:spacing w:before="60" w:beforeAutospacing="0" w:after="0" w:afterAutospacing="0"/>
        <w:ind w:firstLine="720"/>
        <w:jc w:val="both"/>
        <w:rPr>
          <w:sz w:val="28"/>
          <w:szCs w:val="28"/>
        </w:rPr>
      </w:pPr>
      <w:r w:rsidRPr="001048D5">
        <w:rPr>
          <w:sz w:val="28"/>
          <w:szCs w:val="28"/>
        </w:rPr>
        <w:t xml:space="preserve">+ Báo cáo kết quả thực hiện hàng ngày trước 17 giờ;  </w:t>
      </w:r>
    </w:p>
    <w:p w:rsidR="002C4A59" w:rsidRDefault="002C4A59" w:rsidP="002C4A59">
      <w:pPr>
        <w:pStyle w:val="NormalWeb"/>
        <w:shd w:val="clear" w:color="auto" w:fill="FFFFFF"/>
        <w:spacing w:before="60" w:beforeAutospacing="0" w:after="0" w:afterAutospacing="0"/>
        <w:ind w:firstLine="720"/>
        <w:jc w:val="both"/>
        <w:rPr>
          <w:sz w:val="28"/>
          <w:szCs w:val="28"/>
        </w:rPr>
      </w:pPr>
      <w:r w:rsidRPr="001048D5">
        <w:rPr>
          <w:sz w:val="28"/>
          <w:szCs w:val="28"/>
        </w:rPr>
        <w:t>+ Báo cáo kết quả, danh sách công dân được tiêm vắc xin vào cuối đợt tiêm.</w:t>
      </w:r>
    </w:p>
    <w:p w:rsidR="002C4A59" w:rsidRDefault="002C4A59" w:rsidP="002C4A59">
      <w:pPr>
        <w:pStyle w:val="NormalWeb"/>
        <w:shd w:val="clear" w:color="auto" w:fill="FFFFFF"/>
        <w:spacing w:before="60" w:beforeAutospacing="0" w:after="0" w:afterAutospacing="0"/>
        <w:ind w:firstLine="720"/>
        <w:jc w:val="both"/>
        <w:rPr>
          <w:sz w:val="28"/>
          <w:szCs w:val="28"/>
        </w:rPr>
      </w:pPr>
      <w:r w:rsidRPr="001048D5">
        <w:rPr>
          <w:sz w:val="28"/>
          <w:szCs w:val="28"/>
        </w:rPr>
        <w:t xml:space="preserve">- Bố trí đủ cán bộ thực hiện công tác tiêm chủng tại mỗi điểm tiêm; giám sát chặt chẽ và chịu trách nhiệm về chuyên môn trong quá trình thực hiện tiêm vắc xin. </w:t>
      </w:r>
    </w:p>
    <w:p w:rsidR="002C4A59" w:rsidRDefault="002C4A59" w:rsidP="002C4A59">
      <w:pPr>
        <w:pStyle w:val="NormalWeb"/>
        <w:shd w:val="clear" w:color="auto" w:fill="FFFFFF"/>
        <w:spacing w:before="60" w:beforeAutospacing="0" w:after="0" w:afterAutospacing="0"/>
        <w:ind w:firstLine="720"/>
        <w:jc w:val="both"/>
        <w:rPr>
          <w:sz w:val="28"/>
          <w:szCs w:val="28"/>
        </w:rPr>
      </w:pPr>
      <w:r w:rsidRPr="001048D5">
        <w:rPr>
          <w:sz w:val="28"/>
          <w:szCs w:val="28"/>
        </w:rPr>
        <w:t>- Bố trí các tổ phản ứng nhanh để kịp thời xử lý khi có các tình huống xảy ra.</w:t>
      </w:r>
    </w:p>
    <w:p w:rsidR="004B68A1" w:rsidRPr="00AF4B38" w:rsidRDefault="004B68A1" w:rsidP="00AF4B38">
      <w:pPr>
        <w:pStyle w:val="NormalWeb"/>
        <w:shd w:val="clear" w:color="auto" w:fill="FFFFFF"/>
        <w:spacing w:before="60" w:beforeAutospacing="0" w:after="0" w:afterAutospacing="0"/>
        <w:ind w:firstLine="720"/>
        <w:jc w:val="both"/>
        <w:rPr>
          <w:rFonts w:ascii="Times New Roman Bold" w:hAnsi="Times New Roman Bold"/>
          <w:b/>
          <w:spacing w:val="-10"/>
          <w:sz w:val="28"/>
          <w:szCs w:val="28"/>
        </w:rPr>
      </w:pPr>
      <w:r w:rsidRPr="00AF4B38">
        <w:rPr>
          <w:rFonts w:ascii="Times New Roman Bold" w:hAnsi="Times New Roman Bold"/>
          <w:b/>
          <w:spacing w:val="-10"/>
          <w:sz w:val="28"/>
          <w:szCs w:val="28"/>
        </w:rPr>
        <w:t>4. Các trường Trung học phổ thông</w:t>
      </w:r>
      <w:r w:rsidR="005474CC" w:rsidRPr="00AF4B38">
        <w:rPr>
          <w:rFonts w:ascii="Times New Roman Bold" w:hAnsi="Times New Roman Bold"/>
          <w:b/>
          <w:spacing w:val="-10"/>
          <w:sz w:val="28"/>
          <w:szCs w:val="28"/>
        </w:rPr>
        <w:t>, Trung tâm GDNN-GDTX</w:t>
      </w:r>
      <w:r w:rsidR="000C7184" w:rsidRPr="000C7184">
        <w:rPr>
          <w:rFonts w:ascii="Times New Roman Bold" w:hAnsi="Times New Roman Bold"/>
          <w:b/>
          <w:spacing w:val="-10"/>
          <w:sz w:val="28"/>
          <w:szCs w:val="28"/>
        </w:rPr>
        <w:t xml:space="preserve"> </w:t>
      </w:r>
      <w:r w:rsidR="000C7184" w:rsidRPr="00AF4B38">
        <w:rPr>
          <w:rFonts w:ascii="Times New Roman Bold" w:hAnsi="Times New Roman Bold"/>
          <w:b/>
          <w:spacing w:val="-10"/>
          <w:sz w:val="28"/>
          <w:szCs w:val="28"/>
        </w:rPr>
        <w:t>trên địa bàn</w:t>
      </w:r>
    </w:p>
    <w:p w:rsidR="0078682D" w:rsidRDefault="0078682D" w:rsidP="00AF4B38">
      <w:pPr>
        <w:pStyle w:val="NormalWeb"/>
        <w:shd w:val="clear" w:color="auto" w:fill="FFFFFF"/>
        <w:spacing w:before="60" w:beforeAutospacing="0" w:after="0" w:afterAutospacing="0"/>
        <w:ind w:firstLine="720"/>
        <w:jc w:val="both"/>
        <w:rPr>
          <w:sz w:val="28"/>
          <w:szCs w:val="28"/>
        </w:rPr>
      </w:pPr>
      <w:r w:rsidRPr="001C37D7">
        <w:rPr>
          <w:sz w:val="28"/>
          <w:szCs w:val="28"/>
        </w:rPr>
        <w:t xml:space="preserve">- Gửi phiếu </w:t>
      </w:r>
      <w:r w:rsidR="00A53AE3">
        <w:rPr>
          <w:sz w:val="28"/>
          <w:szCs w:val="28"/>
        </w:rPr>
        <w:t>xin ý kiến của</w:t>
      </w:r>
      <w:r w:rsidRPr="001C37D7">
        <w:rPr>
          <w:sz w:val="28"/>
          <w:szCs w:val="28"/>
        </w:rPr>
        <w:t xml:space="preserve"> cha</w:t>
      </w:r>
      <w:r>
        <w:rPr>
          <w:sz w:val="28"/>
          <w:szCs w:val="28"/>
        </w:rPr>
        <w:t>,</w:t>
      </w:r>
      <w:r w:rsidRPr="001C37D7">
        <w:rPr>
          <w:sz w:val="28"/>
          <w:szCs w:val="28"/>
        </w:rPr>
        <w:t xml:space="preserve"> mẹ, người giám hộ </w:t>
      </w:r>
      <w:r w:rsidR="00A53AE3">
        <w:rPr>
          <w:sz w:val="28"/>
          <w:szCs w:val="28"/>
        </w:rPr>
        <w:t xml:space="preserve">học sinh được mời tiêm </w:t>
      </w:r>
      <w:r w:rsidRPr="001C37D7">
        <w:rPr>
          <w:sz w:val="28"/>
          <w:szCs w:val="28"/>
        </w:rPr>
        <w:t xml:space="preserve">thực hiện ký phiếu đồng ý tiêm chủng (nếu đồng ý tiêm chủng cho </w:t>
      </w:r>
      <w:r w:rsidR="00A53AE3">
        <w:rPr>
          <w:sz w:val="28"/>
          <w:szCs w:val="28"/>
        </w:rPr>
        <w:t>đối tượng này) theo Mẫu 2 đính kèm</w:t>
      </w:r>
      <w:r w:rsidRPr="001C37D7">
        <w:rPr>
          <w:sz w:val="28"/>
          <w:szCs w:val="28"/>
        </w:rPr>
        <w:t>.</w:t>
      </w:r>
    </w:p>
    <w:p w:rsidR="0078682D" w:rsidRPr="0078682D" w:rsidRDefault="0078682D" w:rsidP="00AF4B38">
      <w:pPr>
        <w:pStyle w:val="NormalWeb"/>
        <w:shd w:val="clear" w:color="auto" w:fill="FFFFFF"/>
        <w:spacing w:before="60" w:beforeAutospacing="0" w:after="0" w:afterAutospacing="0"/>
        <w:ind w:firstLine="720"/>
        <w:jc w:val="both"/>
        <w:rPr>
          <w:sz w:val="28"/>
          <w:szCs w:val="28"/>
        </w:rPr>
      </w:pPr>
      <w:r w:rsidRPr="0078682D">
        <w:rPr>
          <w:sz w:val="28"/>
          <w:szCs w:val="28"/>
        </w:rPr>
        <w:t>- Tổ chức tuyên truyền về ý nghĩa, lợi ích của việc tiêm vắc xin phòng COVID-19 tại các trường học cho đội ngũ cán bộ, giáo viên, vận động phụ huynh và học sinh tích</w:t>
      </w:r>
      <w:r w:rsidR="00D12BF4">
        <w:rPr>
          <w:sz w:val="28"/>
          <w:szCs w:val="28"/>
        </w:rPr>
        <w:t xml:space="preserve"> cực tham gia thực hiện kế hoạch tiêm</w:t>
      </w:r>
      <w:r w:rsidRPr="0078682D">
        <w:rPr>
          <w:sz w:val="28"/>
          <w:szCs w:val="28"/>
        </w:rPr>
        <w:t>.</w:t>
      </w:r>
    </w:p>
    <w:p w:rsidR="004A20AC" w:rsidRDefault="004A20AC" w:rsidP="00AF4B38">
      <w:pPr>
        <w:pStyle w:val="NormalWeb"/>
        <w:shd w:val="clear" w:color="auto" w:fill="FFFFFF"/>
        <w:spacing w:before="60" w:beforeAutospacing="0" w:after="0" w:afterAutospacing="0"/>
        <w:ind w:firstLine="720"/>
        <w:jc w:val="both"/>
        <w:rPr>
          <w:b/>
          <w:sz w:val="28"/>
          <w:szCs w:val="28"/>
        </w:rPr>
      </w:pPr>
      <w:r w:rsidRPr="001C37D7">
        <w:rPr>
          <w:sz w:val="28"/>
          <w:szCs w:val="28"/>
        </w:rPr>
        <w:t>- Lập danh sách học sinh của trường</w:t>
      </w:r>
      <w:r w:rsidR="00462A47">
        <w:rPr>
          <w:sz w:val="28"/>
          <w:szCs w:val="28"/>
        </w:rPr>
        <w:t xml:space="preserve"> từ 16 đến dưới 18</w:t>
      </w:r>
      <w:r w:rsidRPr="001C37D7">
        <w:rPr>
          <w:sz w:val="28"/>
          <w:szCs w:val="28"/>
        </w:rPr>
        <w:t xml:space="preserve"> tuổi</w:t>
      </w:r>
      <w:r w:rsidR="00C62D57">
        <w:rPr>
          <w:sz w:val="28"/>
          <w:szCs w:val="28"/>
        </w:rPr>
        <w:t xml:space="preserve"> theo M</w:t>
      </w:r>
      <w:r w:rsidR="00733720" w:rsidRPr="001C37D7">
        <w:rPr>
          <w:sz w:val="28"/>
          <w:szCs w:val="28"/>
        </w:rPr>
        <w:t xml:space="preserve">ẫu </w:t>
      </w:r>
      <w:r w:rsidR="00C62D57">
        <w:rPr>
          <w:sz w:val="28"/>
          <w:szCs w:val="28"/>
        </w:rPr>
        <w:t xml:space="preserve">1 </w:t>
      </w:r>
      <w:r w:rsidR="00733720" w:rsidRPr="001C37D7">
        <w:rPr>
          <w:sz w:val="28"/>
          <w:szCs w:val="28"/>
        </w:rPr>
        <w:t>gửi kèm</w:t>
      </w:r>
      <w:r w:rsidRPr="001C37D7">
        <w:rPr>
          <w:sz w:val="28"/>
          <w:szCs w:val="28"/>
        </w:rPr>
        <w:t xml:space="preserve"> </w:t>
      </w:r>
      <w:r w:rsidR="00733720" w:rsidRPr="001C37D7">
        <w:rPr>
          <w:sz w:val="28"/>
          <w:szCs w:val="28"/>
        </w:rPr>
        <w:t xml:space="preserve">(lập riêng danh sách học sinh béo phì, mắc bệnh nền) </w:t>
      </w:r>
      <w:r w:rsidRPr="001C37D7">
        <w:rPr>
          <w:sz w:val="28"/>
          <w:szCs w:val="28"/>
        </w:rPr>
        <w:t xml:space="preserve">gửi </w:t>
      </w:r>
      <w:r w:rsidR="00733720" w:rsidRPr="001C37D7">
        <w:rPr>
          <w:sz w:val="28"/>
          <w:szCs w:val="28"/>
        </w:rPr>
        <w:t xml:space="preserve">về </w:t>
      </w:r>
      <w:r w:rsidR="00462A47">
        <w:rPr>
          <w:sz w:val="28"/>
          <w:szCs w:val="28"/>
        </w:rPr>
        <w:t>Trung tâm Y tế huyện để lập kế hoạch tiêm.</w:t>
      </w:r>
    </w:p>
    <w:p w:rsidR="001C37D7" w:rsidRDefault="001C37D7" w:rsidP="00AF4B38">
      <w:pPr>
        <w:pStyle w:val="NormalWeb"/>
        <w:shd w:val="clear" w:color="auto" w:fill="FFFFFF"/>
        <w:spacing w:before="60" w:beforeAutospacing="0" w:after="0" w:afterAutospacing="0"/>
        <w:ind w:firstLine="720"/>
        <w:jc w:val="both"/>
        <w:rPr>
          <w:sz w:val="28"/>
          <w:szCs w:val="28"/>
        </w:rPr>
      </w:pPr>
      <w:r>
        <w:rPr>
          <w:sz w:val="28"/>
          <w:szCs w:val="28"/>
        </w:rPr>
        <w:t xml:space="preserve">- Phối hợp Trung tâm Y tế </w:t>
      </w:r>
      <w:r w:rsidR="008D30E7" w:rsidRPr="008D30E7">
        <w:rPr>
          <w:sz w:val="28"/>
          <w:szCs w:val="28"/>
        </w:rPr>
        <w:t xml:space="preserve">bố trí điều kiện cơ sở </w:t>
      </w:r>
      <w:r w:rsidR="002E3E8E">
        <w:rPr>
          <w:sz w:val="28"/>
          <w:szCs w:val="28"/>
        </w:rPr>
        <w:t>vật chất (k</w:t>
      </w:r>
      <w:r w:rsidR="008D30E7" w:rsidRPr="008D30E7">
        <w:rPr>
          <w:sz w:val="28"/>
          <w:szCs w:val="28"/>
        </w:rPr>
        <w:t>hu vực chờ trước tiêm; khu vực khám sàng lọc; khu vực tiêm chủng; khu vực theo dõi phản ứng sau tiêm chủng) theo yêu cầu chuyên môn; đảm bảo đường truyền internet để tổ chức các buổi tiêm chủng an toàn.</w:t>
      </w:r>
    </w:p>
    <w:p w:rsidR="00D12BF4" w:rsidRPr="00D12BF4" w:rsidRDefault="00D12BF4" w:rsidP="00AF4B38">
      <w:pPr>
        <w:pStyle w:val="NormalWeb"/>
        <w:shd w:val="clear" w:color="auto" w:fill="FFFFFF"/>
        <w:spacing w:before="60" w:beforeAutospacing="0" w:after="0" w:afterAutospacing="0"/>
        <w:ind w:firstLine="720"/>
        <w:jc w:val="both"/>
        <w:rPr>
          <w:sz w:val="28"/>
          <w:szCs w:val="28"/>
        </w:rPr>
      </w:pPr>
      <w:r>
        <w:rPr>
          <w:sz w:val="28"/>
          <w:szCs w:val="28"/>
        </w:rPr>
        <w:t>- Đề nghị</w:t>
      </w:r>
      <w:r w:rsidRPr="00D12BF4">
        <w:rPr>
          <w:sz w:val="28"/>
          <w:szCs w:val="28"/>
        </w:rPr>
        <w:t xml:space="preserve"> phụ huynh/người giám hộ trẻ cài đặt ứng dụng PC-COVID để quản lý, theo dõi.</w:t>
      </w:r>
    </w:p>
    <w:p w:rsidR="002C4A59" w:rsidRPr="001B3B19" w:rsidRDefault="002C4A59" w:rsidP="00AF4B38">
      <w:pPr>
        <w:pStyle w:val="NormalWeb"/>
        <w:shd w:val="clear" w:color="auto" w:fill="FFFFFF"/>
        <w:spacing w:before="60" w:beforeAutospacing="0" w:after="0" w:afterAutospacing="0"/>
        <w:ind w:firstLine="720"/>
        <w:jc w:val="both"/>
        <w:rPr>
          <w:sz w:val="28"/>
          <w:szCs w:val="28"/>
        </w:rPr>
      </w:pPr>
      <w:r>
        <w:rPr>
          <w:b/>
          <w:sz w:val="28"/>
          <w:szCs w:val="28"/>
        </w:rPr>
        <w:t>5</w:t>
      </w:r>
      <w:r w:rsidRPr="00FE42ED">
        <w:rPr>
          <w:b/>
          <w:sz w:val="28"/>
          <w:szCs w:val="28"/>
        </w:rPr>
        <w:t>.</w:t>
      </w:r>
      <w:r>
        <w:rPr>
          <w:sz w:val="28"/>
          <w:szCs w:val="28"/>
        </w:rPr>
        <w:t xml:space="preserve"> </w:t>
      </w:r>
      <w:r>
        <w:rPr>
          <w:b/>
          <w:sz w:val="28"/>
          <w:szCs w:val="28"/>
        </w:rPr>
        <w:t>Phòng Y tế</w:t>
      </w:r>
    </w:p>
    <w:p w:rsidR="002E3E8E" w:rsidRPr="00611CFC" w:rsidRDefault="000C7184" w:rsidP="002E3E8E">
      <w:pPr>
        <w:pStyle w:val="NormalWeb"/>
        <w:shd w:val="clear" w:color="auto" w:fill="FFFFFF"/>
        <w:spacing w:before="60" w:beforeAutospacing="0" w:after="0" w:afterAutospacing="0"/>
        <w:ind w:firstLine="720"/>
        <w:jc w:val="both"/>
        <w:rPr>
          <w:sz w:val="28"/>
          <w:szCs w:val="28"/>
        </w:rPr>
      </w:pPr>
      <w:r>
        <w:rPr>
          <w:sz w:val="28"/>
          <w:szCs w:val="28"/>
        </w:rPr>
        <w:t>- Chỉ đạo, giám sát, p</w:t>
      </w:r>
      <w:r w:rsidR="002E3E8E" w:rsidRPr="00611CFC">
        <w:rPr>
          <w:sz w:val="28"/>
          <w:szCs w:val="28"/>
        </w:rPr>
        <w:t xml:space="preserve">hối hợp Trung tâm Y tế huyện triển khai kế hoạch tiêm chủng đợt 1 cho </w:t>
      </w:r>
      <w:r w:rsidR="00611CFC" w:rsidRPr="00611CFC">
        <w:rPr>
          <w:sz w:val="28"/>
          <w:szCs w:val="28"/>
        </w:rPr>
        <w:t>trẻ em</w:t>
      </w:r>
      <w:r w:rsidR="002E3E8E" w:rsidRPr="00611CFC">
        <w:rPr>
          <w:sz w:val="28"/>
          <w:szCs w:val="28"/>
        </w:rPr>
        <w:t xml:space="preserve"> bảo đảm kịp thời, an toàn, đúng quy định.</w:t>
      </w:r>
    </w:p>
    <w:p w:rsidR="002E3E8E" w:rsidRDefault="002E3E8E" w:rsidP="002E3E8E">
      <w:pPr>
        <w:pStyle w:val="NormalWeb"/>
        <w:shd w:val="clear" w:color="auto" w:fill="FFFFFF"/>
        <w:spacing w:before="60" w:beforeAutospacing="0" w:after="0" w:afterAutospacing="0"/>
        <w:ind w:firstLine="720"/>
        <w:jc w:val="both"/>
        <w:rPr>
          <w:sz w:val="28"/>
          <w:szCs w:val="28"/>
        </w:rPr>
      </w:pPr>
      <w:r>
        <w:rPr>
          <w:sz w:val="28"/>
          <w:szCs w:val="28"/>
        </w:rPr>
        <w:t>- Tổng hợp danh sách đối tượng đã được tiêm vắc xin của các xã, thị trấn cuối đợt tiêm, báo cáo BCĐ phòng, chống dịch, Sở Y tế theo quy định.</w:t>
      </w:r>
    </w:p>
    <w:p w:rsidR="002C4A59" w:rsidRDefault="002C4A59" w:rsidP="002C4A59">
      <w:pPr>
        <w:pStyle w:val="NormalWeb"/>
        <w:shd w:val="clear" w:color="auto" w:fill="FFFFFF"/>
        <w:spacing w:before="60" w:beforeAutospacing="0" w:after="0" w:afterAutospacing="0"/>
        <w:ind w:firstLine="720"/>
        <w:jc w:val="both"/>
        <w:rPr>
          <w:b/>
          <w:sz w:val="28"/>
          <w:szCs w:val="28"/>
        </w:rPr>
      </w:pPr>
      <w:bookmarkStart w:id="0" w:name="_GoBack"/>
      <w:bookmarkEnd w:id="0"/>
      <w:r>
        <w:rPr>
          <w:b/>
          <w:sz w:val="28"/>
          <w:szCs w:val="28"/>
        </w:rPr>
        <w:lastRenderedPageBreak/>
        <w:t>6</w:t>
      </w:r>
      <w:r w:rsidRPr="00EF3E5A">
        <w:rPr>
          <w:b/>
          <w:sz w:val="28"/>
          <w:szCs w:val="28"/>
        </w:rPr>
        <w:t>. Công an huyện</w:t>
      </w:r>
    </w:p>
    <w:p w:rsidR="002C4A59" w:rsidRDefault="002C4A59" w:rsidP="002C4A59">
      <w:pPr>
        <w:pStyle w:val="NormalWeb"/>
        <w:shd w:val="clear" w:color="auto" w:fill="FFFFFF"/>
        <w:spacing w:before="60" w:beforeAutospacing="0" w:after="0" w:afterAutospacing="0"/>
        <w:ind w:firstLine="720"/>
        <w:jc w:val="both"/>
        <w:rPr>
          <w:sz w:val="28"/>
          <w:szCs w:val="28"/>
        </w:rPr>
      </w:pPr>
      <w:r w:rsidRPr="002C79DA">
        <w:rPr>
          <w:sz w:val="28"/>
          <w:szCs w:val="28"/>
        </w:rPr>
        <w:t xml:space="preserve">Phối hợp </w:t>
      </w:r>
      <w:r w:rsidR="002E3E8E">
        <w:rPr>
          <w:sz w:val="28"/>
          <w:szCs w:val="28"/>
        </w:rPr>
        <w:t>Trung tâm Y tế, các điểm tiêm</w:t>
      </w:r>
      <w:r w:rsidRPr="002C79DA">
        <w:rPr>
          <w:sz w:val="28"/>
          <w:szCs w:val="28"/>
        </w:rPr>
        <w:t xml:space="preserve">, chỉ đạo Công an cấp xã </w:t>
      </w:r>
      <w:r w:rsidR="00F26554" w:rsidRPr="00F26554">
        <w:rPr>
          <w:sz w:val="28"/>
          <w:szCs w:val="28"/>
        </w:rPr>
        <w:t>cập nhật thông tin tiêm vắc xin phòng COVID-19 vào hệ thống Cơ sở dữ liệu quốc gia về dân cư trên địa bàn</w:t>
      </w:r>
      <w:r w:rsidRPr="002C79DA">
        <w:rPr>
          <w:sz w:val="28"/>
          <w:szCs w:val="28"/>
        </w:rPr>
        <w:t xml:space="preserve">; bố trí lực lượng bảo đảm an ninh, trật tự tại các điểm tiêm (theo Kế hoạch của Trung tâm Y tế huyện). </w:t>
      </w:r>
    </w:p>
    <w:p w:rsidR="002C4A59" w:rsidRDefault="002C4A59" w:rsidP="002C4A59">
      <w:pPr>
        <w:pStyle w:val="NormalWeb"/>
        <w:shd w:val="clear" w:color="auto" w:fill="FFFFFF"/>
        <w:spacing w:before="60" w:beforeAutospacing="0" w:after="0" w:afterAutospacing="0"/>
        <w:ind w:firstLine="720"/>
        <w:jc w:val="both"/>
        <w:rPr>
          <w:sz w:val="28"/>
          <w:szCs w:val="28"/>
        </w:rPr>
      </w:pPr>
      <w:r>
        <w:rPr>
          <w:b/>
          <w:sz w:val="28"/>
          <w:szCs w:val="28"/>
        </w:rPr>
        <w:t>7</w:t>
      </w:r>
      <w:r w:rsidRPr="002C79DA">
        <w:rPr>
          <w:b/>
          <w:sz w:val="28"/>
          <w:szCs w:val="28"/>
        </w:rPr>
        <w:t>. Đề nghị Huyện đoàn</w:t>
      </w:r>
      <w:r w:rsidRPr="002C79DA">
        <w:rPr>
          <w:sz w:val="28"/>
          <w:szCs w:val="28"/>
        </w:rPr>
        <w:t xml:space="preserve"> </w:t>
      </w:r>
    </w:p>
    <w:p w:rsidR="002C4A59" w:rsidRDefault="002C4A59" w:rsidP="002C4A59">
      <w:pPr>
        <w:pStyle w:val="NormalWeb"/>
        <w:shd w:val="clear" w:color="auto" w:fill="FFFFFF"/>
        <w:spacing w:before="60" w:beforeAutospacing="0" w:after="0" w:afterAutospacing="0"/>
        <w:ind w:firstLine="720"/>
        <w:jc w:val="both"/>
        <w:rPr>
          <w:sz w:val="28"/>
          <w:szCs w:val="28"/>
        </w:rPr>
      </w:pPr>
      <w:r w:rsidRPr="002C79DA">
        <w:rPr>
          <w:sz w:val="28"/>
          <w:szCs w:val="28"/>
        </w:rPr>
        <w:t>- Chủ trì</w:t>
      </w:r>
      <w:r w:rsidR="00AF4B38">
        <w:rPr>
          <w:sz w:val="28"/>
          <w:szCs w:val="28"/>
        </w:rPr>
        <w:t>, hướng dẫn người đến tiêm chủng, phụ huynh, người giám hộ người được tiêm chủng</w:t>
      </w:r>
      <w:r w:rsidRPr="002C79DA">
        <w:rPr>
          <w:sz w:val="28"/>
          <w:szCs w:val="28"/>
        </w:rPr>
        <w:t xml:space="preserve"> cài đặt ứng dụng Sổ sức khỏe điện tử hoặc PC-COVID trong thời gian chờ tiêm và theo dõi sau tiêm chủng, đảm bảo 100% người đến tiêm chủng có điện thoại thông minh được cài đặt ứng dụng “Sổ sức khỏe điện tử” để quản lý, theo dõi. </w:t>
      </w:r>
    </w:p>
    <w:p w:rsidR="002C4A59" w:rsidRDefault="002C4A59" w:rsidP="002C4A59">
      <w:pPr>
        <w:pStyle w:val="NormalWeb"/>
        <w:shd w:val="clear" w:color="auto" w:fill="FFFFFF"/>
        <w:spacing w:before="60" w:beforeAutospacing="0" w:after="0" w:afterAutospacing="0"/>
        <w:ind w:firstLine="720"/>
        <w:jc w:val="both"/>
        <w:rPr>
          <w:sz w:val="28"/>
          <w:szCs w:val="28"/>
        </w:rPr>
      </w:pPr>
      <w:r w:rsidRPr="002C79DA">
        <w:rPr>
          <w:sz w:val="28"/>
          <w:szCs w:val="28"/>
        </w:rPr>
        <w:t xml:space="preserve">- Phối hợp với các đơn vị liên quan (theo Kế hoạch của Trung tâm Y tế huyện) phân luồng, bảo đảm trật tự, 5K tại tất cả các điểm tiêm phòng. </w:t>
      </w:r>
    </w:p>
    <w:p w:rsidR="002C4A59" w:rsidRPr="002C79DA" w:rsidRDefault="002C4A59" w:rsidP="002C4A59">
      <w:pPr>
        <w:pStyle w:val="NormalWeb"/>
        <w:shd w:val="clear" w:color="auto" w:fill="FFFFFF"/>
        <w:spacing w:before="60" w:beforeAutospacing="0" w:after="0" w:afterAutospacing="0"/>
        <w:ind w:firstLine="720"/>
        <w:jc w:val="both"/>
        <w:rPr>
          <w:b/>
          <w:i/>
          <w:sz w:val="28"/>
          <w:szCs w:val="28"/>
        </w:rPr>
      </w:pPr>
      <w:r>
        <w:rPr>
          <w:sz w:val="28"/>
          <w:szCs w:val="28"/>
        </w:rPr>
        <w:t>Yêu cầu Thủ trưởng các đơn vị nghiêm túc thực hiện,</w:t>
      </w:r>
      <w:r w:rsidRPr="002C79DA">
        <w:t xml:space="preserve"> </w:t>
      </w:r>
      <w:r w:rsidRPr="002C79DA">
        <w:rPr>
          <w:sz w:val="28"/>
          <w:szCs w:val="28"/>
        </w:rPr>
        <w:t xml:space="preserve">hoàn </w:t>
      </w:r>
      <w:r w:rsidR="00AF4B38">
        <w:rPr>
          <w:sz w:val="28"/>
          <w:szCs w:val="28"/>
        </w:rPr>
        <w:t>thành công tác tiêm chủng đợt 1</w:t>
      </w:r>
      <w:r>
        <w:rPr>
          <w:sz w:val="28"/>
          <w:szCs w:val="28"/>
        </w:rPr>
        <w:t xml:space="preserve"> </w:t>
      </w:r>
      <w:r w:rsidRPr="002C79DA">
        <w:rPr>
          <w:b/>
          <w:i/>
          <w:sz w:val="28"/>
          <w:szCs w:val="28"/>
        </w:rPr>
        <w:t>trước ng</w:t>
      </w:r>
      <w:r w:rsidR="00AF4B38">
        <w:rPr>
          <w:b/>
          <w:i/>
          <w:sz w:val="28"/>
          <w:szCs w:val="28"/>
        </w:rPr>
        <w:t>ày 30</w:t>
      </w:r>
      <w:r w:rsidRPr="002C79DA">
        <w:rPr>
          <w:b/>
          <w:i/>
          <w:sz w:val="28"/>
          <w:szCs w:val="28"/>
        </w:rPr>
        <w:t>/11/2021./.</w:t>
      </w:r>
    </w:p>
    <w:p w:rsidR="002C4A59" w:rsidRPr="00C9765F" w:rsidRDefault="002C4A59" w:rsidP="002C4A59">
      <w:pPr>
        <w:pStyle w:val="NormalWeb"/>
        <w:shd w:val="clear" w:color="auto" w:fill="FFFFFF"/>
        <w:spacing w:before="0" w:beforeAutospacing="0" w:after="0" w:afterAutospacing="0" w:line="288" w:lineRule="auto"/>
        <w:ind w:firstLine="720"/>
        <w:jc w:val="both"/>
        <w:rPr>
          <w:sz w:val="12"/>
          <w:szCs w:val="12"/>
        </w:rPr>
      </w:pPr>
    </w:p>
    <w:p w:rsidR="002C4A59" w:rsidRPr="00762B60" w:rsidRDefault="002C4A59" w:rsidP="002C4A59">
      <w:pPr>
        <w:jc w:val="both"/>
        <w:rPr>
          <w:sz w:val="2"/>
          <w:szCs w:val="27"/>
        </w:rPr>
      </w:pPr>
    </w:p>
    <w:tbl>
      <w:tblPr>
        <w:tblW w:w="9322" w:type="dxa"/>
        <w:tblLook w:val="01E0" w:firstRow="1" w:lastRow="1" w:firstColumn="1" w:lastColumn="1" w:noHBand="0" w:noVBand="0"/>
      </w:tblPr>
      <w:tblGrid>
        <w:gridCol w:w="4788"/>
        <w:gridCol w:w="4534"/>
      </w:tblGrid>
      <w:tr w:rsidR="002C4A59" w:rsidRPr="00974A41" w:rsidTr="00DB4E8C">
        <w:trPr>
          <w:trHeight w:val="1739"/>
        </w:trPr>
        <w:tc>
          <w:tcPr>
            <w:tcW w:w="4788" w:type="dxa"/>
          </w:tcPr>
          <w:p w:rsidR="002C4A59" w:rsidRDefault="002C4A59" w:rsidP="00DB4E8C">
            <w:pPr>
              <w:jc w:val="both"/>
              <w:rPr>
                <w:b/>
                <w:i/>
                <w:sz w:val="24"/>
                <w:szCs w:val="24"/>
                <w:lang w:val="vi-VN"/>
              </w:rPr>
            </w:pPr>
            <w:r w:rsidRPr="00974A41">
              <w:rPr>
                <w:b/>
                <w:i/>
                <w:sz w:val="24"/>
                <w:szCs w:val="24"/>
                <w:lang w:val="vi-VN"/>
              </w:rPr>
              <w:t>Nơi nhận:</w:t>
            </w:r>
          </w:p>
          <w:p w:rsidR="002C4A59" w:rsidRPr="002034DD" w:rsidRDefault="002C4A59" w:rsidP="00DB4E8C">
            <w:pPr>
              <w:jc w:val="both"/>
              <w:rPr>
                <w:sz w:val="22"/>
                <w:szCs w:val="22"/>
              </w:rPr>
            </w:pPr>
            <w:r w:rsidRPr="002034DD">
              <w:rPr>
                <w:sz w:val="22"/>
                <w:szCs w:val="22"/>
              </w:rPr>
              <w:t>- Như trên;</w:t>
            </w:r>
          </w:p>
          <w:p w:rsidR="002C4A59" w:rsidRDefault="002C4A59" w:rsidP="00DB4E8C">
            <w:pPr>
              <w:ind w:right="-548"/>
              <w:jc w:val="both"/>
              <w:rPr>
                <w:sz w:val="22"/>
                <w:szCs w:val="22"/>
                <w:lang w:val="vi-VN"/>
              </w:rPr>
            </w:pPr>
            <w:r w:rsidRPr="00974A41">
              <w:rPr>
                <w:sz w:val="22"/>
                <w:szCs w:val="22"/>
                <w:lang w:val="vi-VN"/>
              </w:rPr>
              <w:t xml:space="preserve">- </w:t>
            </w:r>
            <w:r>
              <w:rPr>
                <w:sz w:val="22"/>
                <w:szCs w:val="22"/>
              </w:rPr>
              <w:t>Sở</w:t>
            </w:r>
            <w:r>
              <w:rPr>
                <w:sz w:val="22"/>
                <w:szCs w:val="22"/>
                <w:lang w:val="vi-VN"/>
              </w:rPr>
              <w:t xml:space="preserve"> Y tế;</w:t>
            </w:r>
          </w:p>
          <w:p w:rsidR="002C4A59" w:rsidRDefault="002C4A59" w:rsidP="00DB4E8C">
            <w:pPr>
              <w:ind w:right="-548"/>
              <w:jc w:val="both"/>
              <w:rPr>
                <w:sz w:val="22"/>
                <w:szCs w:val="22"/>
              </w:rPr>
            </w:pPr>
            <w:r>
              <w:rPr>
                <w:sz w:val="22"/>
                <w:szCs w:val="22"/>
                <w:lang w:val="vi-VN"/>
              </w:rPr>
              <w:t xml:space="preserve">- </w:t>
            </w:r>
            <w:r>
              <w:rPr>
                <w:sz w:val="22"/>
                <w:szCs w:val="22"/>
              </w:rPr>
              <w:t>TT Huyện ủy, TT HĐND huyện;</w:t>
            </w:r>
          </w:p>
          <w:p w:rsidR="002C4A59" w:rsidRDefault="002C4A59" w:rsidP="00DB4E8C">
            <w:pPr>
              <w:ind w:right="-548"/>
              <w:jc w:val="both"/>
              <w:rPr>
                <w:sz w:val="22"/>
                <w:szCs w:val="22"/>
              </w:rPr>
            </w:pPr>
            <w:r w:rsidRPr="00974A41">
              <w:rPr>
                <w:sz w:val="22"/>
                <w:szCs w:val="22"/>
              </w:rPr>
              <w:t xml:space="preserve">- </w:t>
            </w:r>
            <w:r>
              <w:rPr>
                <w:sz w:val="22"/>
                <w:szCs w:val="22"/>
              </w:rPr>
              <w:t>Chủ tịch, các PCT UBND huyện</w:t>
            </w:r>
            <w:r w:rsidRPr="00974A41">
              <w:rPr>
                <w:sz w:val="22"/>
                <w:szCs w:val="22"/>
              </w:rPr>
              <w:t>;</w:t>
            </w:r>
          </w:p>
          <w:p w:rsidR="002C4A59" w:rsidRPr="00974A41" w:rsidRDefault="002C4A59" w:rsidP="00DB4E8C">
            <w:pPr>
              <w:ind w:right="-548"/>
              <w:jc w:val="both"/>
              <w:rPr>
                <w:sz w:val="22"/>
                <w:szCs w:val="22"/>
              </w:rPr>
            </w:pPr>
            <w:r>
              <w:rPr>
                <w:sz w:val="22"/>
                <w:szCs w:val="22"/>
              </w:rPr>
              <w:t>- BCĐ PC dịch COVID-19 huyện;</w:t>
            </w:r>
          </w:p>
          <w:p w:rsidR="002C4A59" w:rsidRPr="006120F6" w:rsidRDefault="002C4A59" w:rsidP="00DB4E8C">
            <w:pPr>
              <w:jc w:val="both"/>
              <w:rPr>
                <w:sz w:val="22"/>
                <w:szCs w:val="22"/>
              </w:rPr>
            </w:pPr>
            <w:r w:rsidRPr="00974A41">
              <w:rPr>
                <w:sz w:val="22"/>
                <w:szCs w:val="22"/>
                <w:lang w:val="vi-VN"/>
              </w:rPr>
              <w:t>- Lưu: VT</w:t>
            </w:r>
            <w:r>
              <w:rPr>
                <w:sz w:val="22"/>
                <w:szCs w:val="22"/>
                <w:lang w:val="vi-VN"/>
              </w:rPr>
              <w:t>, YT.</w:t>
            </w:r>
          </w:p>
        </w:tc>
        <w:tc>
          <w:tcPr>
            <w:tcW w:w="4534" w:type="dxa"/>
          </w:tcPr>
          <w:p w:rsidR="002C4A59" w:rsidRDefault="002C4A59" w:rsidP="00DB4E8C">
            <w:pPr>
              <w:jc w:val="center"/>
              <w:rPr>
                <w:b/>
                <w:sz w:val="26"/>
                <w:szCs w:val="26"/>
              </w:rPr>
            </w:pPr>
            <w:r>
              <w:rPr>
                <w:b/>
                <w:sz w:val="26"/>
                <w:szCs w:val="26"/>
              </w:rPr>
              <w:t>TM. ỦY BAN NHÂN DÂN</w:t>
            </w:r>
          </w:p>
          <w:p w:rsidR="002C4A59" w:rsidRDefault="002C4A59" w:rsidP="00DB4E8C">
            <w:pPr>
              <w:jc w:val="center"/>
              <w:rPr>
                <w:b/>
                <w:sz w:val="26"/>
                <w:szCs w:val="26"/>
              </w:rPr>
            </w:pPr>
            <w:r>
              <w:rPr>
                <w:b/>
                <w:sz w:val="26"/>
                <w:szCs w:val="26"/>
              </w:rPr>
              <w:t>KT. CHỦ TỊCH</w:t>
            </w:r>
          </w:p>
          <w:p w:rsidR="002C4A59" w:rsidRPr="00B7324A" w:rsidRDefault="002C4A59" w:rsidP="00DB4E8C">
            <w:pPr>
              <w:jc w:val="center"/>
              <w:rPr>
                <w:b/>
                <w:sz w:val="26"/>
                <w:szCs w:val="26"/>
              </w:rPr>
            </w:pPr>
            <w:r>
              <w:rPr>
                <w:b/>
                <w:sz w:val="26"/>
                <w:szCs w:val="26"/>
              </w:rPr>
              <w:t>PHÓ CHỦ TỊCH</w:t>
            </w:r>
          </w:p>
          <w:p w:rsidR="002C4A59" w:rsidRDefault="002C4A59" w:rsidP="00DB4E8C">
            <w:pPr>
              <w:rPr>
                <w:sz w:val="42"/>
                <w:lang w:val="vi-VN"/>
              </w:rPr>
            </w:pPr>
          </w:p>
          <w:p w:rsidR="002C4A59" w:rsidRDefault="002C4A59" w:rsidP="00DB4E8C">
            <w:pPr>
              <w:rPr>
                <w:sz w:val="42"/>
                <w:lang w:val="vi-VN"/>
              </w:rPr>
            </w:pPr>
          </w:p>
          <w:p w:rsidR="002C4A59" w:rsidRPr="00974A41" w:rsidRDefault="002C4A59" w:rsidP="00DB4E8C">
            <w:pPr>
              <w:rPr>
                <w:b/>
              </w:rPr>
            </w:pPr>
          </w:p>
          <w:p w:rsidR="002C4A59" w:rsidRPr="00F06D17" w:rsidRDefault="002C4A59" w:rsidP="00DB4E8C">
            <w:pPr>
              <w:jc w:val="center"/>
              <w:rPr>
                <w:b/>
              </w:rPr>
            </w:pPr>
            <w:r>
              <w:rPr>
                <w:b/>
              </w:rPr>
              <w:t>Nguyễn Bá Hà</w:t>
            </w:r>
          </w:p>
        </w:tc>
      </w:tr>
    </w:tbl>
    <w:p w:rsidR="002C4A59" w:rsidRPr="00652F5E" w:rsidRDefault="002C4A59" w:rsidP="002C4A59">
      <w:pPr>
        <w:tabs>
          <w:tab w:val="left" w:pos="3157"/>
        </w:tabs>
      </w:pPr>
    </w:p>
    <w:p w:rsidR="002C4A59" w:rsidRDefault="002C4A59" w:rsidP="002C4A59"/>
    <w:p w:rsidR="002C4A59" w:rsidRPr="00AA3D79" w:rsidRDefault="002C4A59" w:rsidP="002C4A59"/>
    <w:p w:rsidR="002C4A59" w:rsidRDefault="002C4A59" w:rsidP="002C4A59"/>
    <w:p w:rsidR="002C4A59" w:rsidRDefault="002C4A59" w:rsidP="002C4A59"/>
    <w:p w:rsidR="002C4A59" w:rsidRDefault="002C4A59" w:rsidP="002C4A59"/>
    <w:p w:rsidR="002C4A59" w:rsidRDefault="002C4A59" w:rsidP="002C4A59"/>
    <w:p w:rsidR="002C4A59" w:rsidRDefault="002C4A59" w:rsidP="002C4A59"/>
    <w:p w:rsidR="005457AE" w:rsidRDefault="005457AE"/>
    <w:sectPr w:rsidR="005457AE" w:rsidSect="00B22C29">
      <w:headerReference w:type="default" r:id="rId6"/>
      <w:pgSz w:w="11907" w:h="16840" w:code="9"/>
      <w:pgMar w:top="851" w:right="1134" w:bottom="993" w:left="1701" w:header="34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ABC" w:rsidRDefault="00AD5ABC">
      <w:r>
        <w:separator/>
      </w:r>
    </w:p>
  </w:endnote>
  <w:endnote w:type="continuationSeparator" w:id="0">
    <w:p w:rsidR="00AD5ABC" w:rsidRDefault="00AD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ABC" w:rsidRDefault="00AD5ABC">
      <w:r>
        <w:separator/>
      </w:r>
    </w:p>
  </w:footnote>
  <w:footnote w:type="continuationSeparator" w:id="0">
    <w:p w:rsidR="00AD5ABC" w:rsidRDefault="00AD5A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666810"/>
      <w:docPartObj>
        <w:docPartGallery w:val="Page Numbers (Top of Page)"/>
        <w:docPartUnique/>
      </w:docPartObj>
    </w:sdtPr>
    <w:sdtEndPr>
      <w:rPr>
        <w:noProof/>
      </w:rPr>
    </w:sdtEndPr>
    <w:sdtContent>
      <w:p w:rsidR="003F500A" w:rsidRDefault="00A45357">
        <w:pPr>
          <w:pStyle w:val="Header"/>
          <w:jc w:val="center"/>
        </w:pPr>
        <w:r>
          <w:fldChar w:fldCharType="begin"/>
        </w:r>
        <w:r>
          <w:instrText xml:space="preserve"> PAGE   \* MERGEFORMAT </w:instrText>
        </w:r>
        <w:r>
          <w:fldChar w:fldCharType="separate"/>
        </w:r>
        <w:r w:rsidR="00B22C29">
          <w:rPr>
            <w:noProof/>
          </w:rPr>
          <w:t>3</w:t>
        </w:r>
        <w:r>
          <w:rPr>
            <w:noProof/>
          </w:rPr>
          <w:fldChar w:fldCharType="end"/>
        </w:r>
      </w:p>
    </w:sdtContent>
  </w:sdt>
  <w:p w:rsidR="003F500A" w:rsidRDefault="00AD5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59"/>
    <w:rsid w:val="00032F1A"/>
    <w:rsid w:val="000C7184"/>
    <w:rsid w:val="001C37D7"/>
    <w:rsid w:val="002C4A59"/>
    <w:rsid w:val="002E3E8E"/>
    <w:rsid w:val="00317E31"/>
    <w:rsid w:val="003D42B2"/>
    <w:rsid w:val="00437F40"/>
    <w:rsid w:val="00462A47"/>
    <w:rsid w:val="004A20AC"/>
    <w:rsid w:val="004B68A1"/>
    <w:rsid w:val="005457AE"/>
    <w:rsid w:val="005474CC"/>
    <w:rsid w:val="005A0EEC"/>
    <w:rsid w:val="00611CFC"/>
    <w:rsid w:val="006442AC"/>
    <w:rsid w:val="00733720"/>
    <w:rsid w:val="0078682D"/>
    <w:rsid w:val="008B48C2"/>
    <w:rsid w:val="008D30E7"/>
    <w:rsid w:val="00A45357"/>
    <w:rsid w:val="00A53AE3"/>
    <w:rsid w:val="00AD5ABC"/>
    <w:rsid w:val="00AF4B38"/>
    <w:rsid w:val="00B22C29"/>
    <w:rsid w:val="00B91239"/>
    <w:rsid w:val="00C62D57"/>
    <w:rsid w:val="00CF1AA4"/>
    <w:rsid w:val="00D12BF4"/>
    <w:rsid w:val="00EF6AF4"/>
    <w:rsid w:val="00F2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BBC9"/>
  <w15:chartTrackingRefBased/>
  <w15:docId w15:val="{B698649D-9B0C-4DCE-B053-6BEB17F1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59"/>
    <w:pPr>
      <w:spacing w:before="0" w:line="240" w:lineRule="auto"/>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4A59"/>
    <w:pPr>
      <w:spacing w:before="100" w:beforeAutospacing="1" w:after="100" w:afterAutospacing="1"/>
    </w:pPr>
    <w:rPr>
      <w:sz w:val="24"/>
      <w:szCs w:val="24"/>
    </w:rPr>
  </w:style>
  <w:style w:type="paragraph" w:styleId="Header">
    <w:name w:val="header"/>
    <w:basedOn w:val="Normal"/>
    <w:link w:val="HeaderChar"/>
    <w:uiPriority w:val="99"/>
    <w:unhideWhenUsed/>
    <w:rsid w:val="002C4A59"/>
    <w:pPr>
      <w:tabs>
        <w:tab w:val="center" w:pos="4680"/>
        <w:tab w:val="right" w:pos="9360"/>
      </w:tabs>
    </w:pPr>
  </w:style>
  <w:style w:type="character" w:customStyle="1" w:styleId="HeaderChar">
    <w:name w:val="Header Char"/>
    <w:basedOn w:val="DefaultParagraphFont"/>
    <w:link w:val="Header"/>
    <w:uiPriority w:val="99"/>
    <w:rsid w:val="002C4A5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62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2021-11-26T02:39:00Z</dcterms:created>
  <dc:creator>Windows User</dc:creator>
  <cp:lastModifiedBy>Windows User</cp:lastModifiedBy>
  <cp:lastPrinted>2021-11-27T03:16:00Z</cp:lastPrinted>
  <dcterms:modified xsi:type="dcterms:W3CDTF">2021-11-27T04:09:00Z</dcterms:modified>
  <cp:revision>13</cp:revision>
  <dc:title>Phòng Y tế - UBND Huyện Thạch Hà</dc:title>
</cp:coreProperties>
</file>