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44" w:type="dxa"/>
        <w:tblInd w:w="-22" w:type="dxa"/>
        <w:tblLook w:val="01E0" w:firstRow="1" w:lastRow="1" w:firstColumn="1" w:lastColumn="1" w:noHBand="0" w:noVBand="0"/>
      </w:tblPr>
      <w:tblGrid>
        <w:gridCol w:w="3674"/>
        <w:gridCol w:w="5670"/>
      </w:tblGrid>
      <w:tr w:rsidR="00542697" w:rsidTr="00542697">
        <w:trPr>
          <w:trHeight w:val="1454"/>
        </w:trPr>
        <w:tc>
          <w:tcPr>
            <w:tcW w:w="3674" w:type="dxa"/>
          </w:tcPr>
          <w:p w:rsidR="00542697" w:rsidRDefault="0054269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UỶ BAN NHÂN DÂN</w:t>
            </w:r>
          </w:p>
          <w:p w:rsidR="00542697" w:rsidRDefault="0054269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XÃ </w:t>
            </w:r>
            <w:r w:rsidR="00085490">
              <w:rPr>
                <w:b/>
                <w:sz w:val="26"/>
                <w:szCs w:val="26"/>
              </w:rPr>
              <w:t>TH</w:t>
            </w:r>
            <w:r w:rsidR="00085490" w:rsidRPr="00085490">
              <w:rPr>
                <w:b/>
                <w:sz w:val="26"/>
                <w:szCs w:val="26"/>
              </w:rPr>
              <w:t>ẠCH</w:t>
            </w:r>
            <w:r w:rsidR="00085490">
              <w:rPr>
                <w:b/>
                <w:sz w:val="26"/>
                <w:szCs w:val="26"/>
              </w:rPr>
              <w:t xml:space="preserve"> XU</w:t>
            </w:r>
            <w:r w:rsidR="00085490" w:rsidRPr="00085490">
              <w:rPr>
                <w:b/>
                <w:sz w:val="26"/>
                <w:szCs w:val="26"/>
              </w:rPr>
              <w:t>Â</w:t>
            </w:r>
            <w:r w:rsidR="00085490">
              <w:rPr>
                <w:b/>
                <w:sz w:val="26"/>
                <w:szCs w:val="26"/>
              </w:rPr>
              <w:t>N</w:t>
            </w:r>
          </w:p>
          <w:p w:rsidR="00542697" w:rsidRDefault="00542697">
            <w:pPr>
              <w:jc w:val="center"/>
              <w:rPr>
                <w:b/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717550</wp:posOffset>
                      </wp:positionH>
                      <wp:positionV relativeFrom="paragraph">
                        <wp:posOffset>37465</wp:posOffset>
                      </wp:positionV>
                      <wp:extent cx="742950" cy="0"/>
                      <wp:effectExtent l="12700" t="8890" r="6350" b="1016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429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5pt,2.95pt" to="11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"/>
                  </w:pict>
                </mc:Fallback>
              </mc:AlternateContent>
            </w:r>
          </w:p>
          <w:p w:rsidR="00542697" w:rsidRPr="0043747F" w:rsidRDefault="00542697">
            <w:pPr>
              <w:jc w:val="center"/>
              <w:rPr>
                <w:sz w:val="28"/>
                <w:szCs w:val="28"/>
              </w:rPr>
            </w:pPr>
            <w:r w:rsidRPr="0043747F">
              <w:rPr>
                <w:sz w:val="28"/>
                <w:szCs w:val="28"/>
              </w:rPr>
              <w:t xml:space="preserve">Số: </w:t>
            </w:r>
            <w:r w:rsidR="00E90EA3">
              <w:rPr>
                <w:sz w:val="28"/>
                <w:szCs w:val="28"/>
              </w:rPr>
              <w:t xml:space="preserve">  </w:t>
            </w:r>
            <w:r w:rsidRPr="0043747F">
              <w:rPr>
                <w:sz w:val="28"/>
                <w:szCs w:val="28"/>
              </w:rPr>
              <w:t>/TTr - UBND</w:t>
            </w:r>
          </w:p>
          <w:p w:rsidR="00542697" w:rsidRDefault="00542697">
            <w:pPr>
              <w:jc w:val="center"/>
            </w:pPr>
          </w:p>
        </w:tc>
        <w:tc>
          <w:tcPr>
            <w:tcW w:w="5670" w:type="dxa"/>
            <w:hideMark/>
          </w:tcPr>
          <w:p w:rsidR="00542697" w:rsidRDefault="00542697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CỘNG HOÀ XÃ HỘI CHỦ NGHĨA VIỆT NAM</w:t>
            </w:r>
          </w:p>
          <w:p w:rsidR="00542697" w:rsidRDefault="005426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Độc lập - Tự do - Hạnh phúc</w:t>
            </w:r>
          </w:p>
          <w:p w:rsidR="00542697" w:rsidRDefault="00542697">
            <w:pPr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687705</wp:posOffset>
                      </wp:positionH>
                      <wp:positionV relativeFrom="paragraph">
                        <wp:posOffset>31750</wp:posOffset>
                      </wp:positionV>
                      <wp:extent cx="2160270" cy="0"/>
                      <wp:effectExtent l="11430" t="12700" r="9525" b="63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602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15pt,2.5pt" to="224.2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HVE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"/>
                  </w:pict>
                </mc:Fallback>
              </mc:AlternateContent>
            </w:r>
            <w:r>
              <w:rPr>
                <w:b/>
              </w:rPr>
              <w:t xml:space="preserve"> </w:t>
            </w:r>
          </w:p>
          <w:p w:rsidR="00542697" w:rsidRDefault="00542697">
            <w:pPr>
              <w:jc w:val="center"/>
              <w:rPr>
                <w:i/>
              </w:rPr>
            </w:pPr>
            <w:r>
              <w:rPr>
                <w:i/>
              </w:rPr>
              <w:t xml:space="preserve">        </w:t>
            </w:r>
          </w:p>
          <w:p w:rsidR="00542697" w:rsidRDefault="00542697" w:rsidP="007E4FA3">
            <w:pPr>
              <w:rPr>
                <w:i/>
                <w:sz w:val="28"/>
                <w:szCs w:val="28"/>
              </w:rPr>
            </w:pPr>
            <w:r>
              <w:rPr>
                <w:i/>
              </w:rPr>
              <w:t xml:space="preserve">        </w:t>
            </w:r>
            <w:r w:rsidR="00085490">
              <w:rPr>
                <w:i/>
                <w:sz w:val="28"/>
                <w:szCs w:val="28"/>
              </w:rPr>
              <w:t>Th</w:t>
            </w:r>
            <w:r w:rsidR="00085490" w:rsidRPr="00085490">
              <w:rPr>
                <w:i/>
                <w:sz w:val="28"/>
                <w:szCs w:val="28"/>
              </w:rPr>
              <w:t>ạch</w:t>
            </w:r>
            <w:r w:rsidR="00085490">
              <w:rPr>
                <w:i/>
                <w:sz w:val="28"/>
                <w:szCs w:val="28"/>
              </w:rPr>
              <w:t xml:space="preserve"> Xu</w:t>
            </w:r>
            <w:r w:rsidR="00085490" w:rsidRPr="00085490">
              <w:rPr>
                <w:i/>
                <w:sz w:val="28"/>
                <w:szCs w:val="28"/>
              </w:rPr>
              <w:t>â</w:t>
            </w:r>
            <w:r w:rsidR="00085490">
              <w:rPr>
                <w:i/>
                <w:sz w:val="28"/>
                <w:szCs w:val="28"/>
              </w:rPr>
              <w:t>n</w:t>
            </w:r>
            <w:r>
              <w:rPr>
                <w:i/>
                <w:sz w:val="28"/>
                <w:szCs w:val="28"/>
              </w:rPr>
              <w:t xml:space="preserve">, ngày </w:t>
            </w:r>
            <w:r w:rsidR="007E4FA3">
              <w:rPr>
                <w:i/>
                <w:sz w:val="28"/>
                <w:szCs w:val="28"/>
              </w:rPr>
              <w:t>03</w:t>
            </w:r>
            <w:r w:rsidR="00205BCF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 xml:space="preserve">tháng </w:t>
            </w:r>
            <w:r w:rsidR="007E4FA3">
              <w:rPr>
                <w:i/>
                <w:sz w:val="28"/>
                <w:szCs w:val="28"/>
              </w:rPr>
              <w:t>01</w:t>
            </w:r>
            <w:r w:rsidR="00085490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năm 202</w:t>
            </w:r>
            <w:r w:rsidR="007E4FA3">
              <w:rPr>
                <w:i/>
                <w:sz w:val="28"/>
                <w:szCs w:val="28"/>
              </w:rPr>
              <w:t>4</w:t>
            </w:r>
          </w:p>
        </w:tc>
      </w:tr>
    </w:tbl>
    <w:p w:rsidR="00542697" w:rsidRDefault="00542697" w:rsidP="00542697"/>
    <w:p w:rsidR="00542697" w:rsidRDefault="00542697" w:rsidP="005426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TỜ TRÌNH</w:t>
      </w:r>
    </w:p>
    <w:p w:rsidR="00542697" w:rsidRDefault="00542697" w:rsidP="005426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Về việc đề nghị giải quyết chế độ mai táng phí BTXH</w:t>
      </w:r>
    </w:p>
    <w:p w:rsidR="00542697" w:rsidRDefault="00542697" w:rsidP="00542697">
      <w:pPr>
        <w:spacing w:line="380" w:lineRule="exact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2198370</wp:posOffset>
                </wp:positionH>
                <wp:positionV relativeFrom="paragraph">
                  <wp:posOffset>60960</wp:posOffset>
                </wp:positionV>
                <wp:extent cx="1600200" cy="0"/>
                <wp:effectExtent l="7620" t="13335" r="11430" b="571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3.1pt,4.8pt" to="299.1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hD+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"/>
            </w:pict>
          </mc:Fallback>
        </mc:AlternateContent>
      </w:r>
      <w:r>
        <w:tab/>
      </w:r>
    </w:p>
    <w:p w:rsidR="00542697" w:rsidRDefault="00567D9F" w:rsidP="00567D9F">
      <w:pPr>
        <w:spacing w:line="380" w:lineRule="exact"/>
        <w:ind w:left="1440" w:firstLine="720"/>
        <w:jc w:val="both"/>
      </w:pPr>
      <w:r>
        <w:rPr>
          <w:sz w:val="28"/>
          <w:szCs w:val="28"/>
        </w:rPr>
        <w:t xml:space="preserve">Kính gửi: </w:t>
      </w:r>
      <w:r w:rsidR="00542697">
        <w:rPr>
          <w:sz w:val="28"/>
          <w:szCs w:val="28"/>
        </w:rPr>
        <w:t>UBND huyện Thạch Hà</w:t>
      </w:r>
      <w:r w:rsidR="00542697">
        <w:t>.</w:t>
      </w:r>
    </w:p>
    <w:p w:rsidR="00542697" w:rsidRDefault="00542697" w:rsidP="00542697">
      <w:pPr>
        <w:jc w:val="both"/>
      </w:pPr>
      <w:r>
        <w:rPr>
          <w:lang w:val="vi-VN"/>
        </w:rPr>
        <w:tab/>
      </w:r>
    </w:p>
    <w:p w:rsidR="00542697" w:rsidRDefault="00542697" w:rsidP="0054269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vi-VN"/>
        </w:rPr>
        <w:t xml:space="preserve">Thực hiện chế độ bảo trợ xã hội theo Nghị đinh </w:t>
      </w:r>
      <w:r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  <w:lang w:val="vi-VN"/>
        </w:rPr>
        <w:t>/20</w:t>
      </w:r>
      <w:r>
        <w:rPr>
          <w:color w:val="000000"/>
          <w:sz w:val="28"/>
          <w:szCs w:val="28"/>
        </w:rPr>
        <w:t>2021</w:t>
      </w:r>
      <w:r>
        <w:rPr>
          <w:color w:val="000000"/>
          <w:sz w:val="28"/>
          <w:szCs w:val="28"/>
          <w:lang w:val="vi-VN"/>
        </w:rPr>
        <w:t>/NĐ-C</w:t>
      </w:r>
      <w:r>
        <w:rPr>
          <w:rFonts w:ascii="Verdana" w:hAnsi="Verdana"/>
          <w:color w:val="000000"/>
          <w:sz w:val="28"/>
          <w:szCs w:val="28"/>
          <w:lang w:val="vi-VN"/>
        </w:rPr>
        <w:t xml:space="preserve">P </w:t>
      </w:r>
      <w:r>
        <w:rPr>
          <w:sz w:val="28"/>
          <w:szCs w:val="28"/>
          <w:lang w:val="vi-VN"/>
        </w:rPr>
        <w:t xml:space="preserve">ngày </w:t>
      </w:r>
      <w:r>
        <w:rPr>
          <w:sz w:val="28"/>
          <w:szCs w:val="28"/>
        </w:rPr>
        <w:t xml:space="preserve">15 </w:t>
      </w:r>
      <w:r>
        <w:rPr>
          <w:sz w:val="28"/>
          <w:szCs w:val="28"/>
          <w:lang w:val="vi-VN"/>
        </w:rPr>
        <w:t>tháng 1</w:t>
      </w:r>
      <w:r>
        <w:rPr>
          <w:sz w:val="28"/>
          <w:szCs w:val="28"/>
        </w:rPr>
        <w:t>3</w:t>
      </w:r>
      <w:r>
        <w:rPr>
          <w:sz w:val="28"/>
          <w:szCs w:val="28"/>
          <w:lang w:val="vi-VN"/>
        </w:rPr>
        <w:t xml:space="preserve"> năm 20</w:t>
      </w:r>
      <w:r>
        <w:rPr>
          <w:sz w:val="28"/>
          <w:szCs w:val="28"/>
        </w:rPr>
        <w:t>21;</w:t>
      </w:r>
      <w:r>
        <w:rPr>
          <w:sz w:val="28"/>
          <w:szCs w:val="28"/>
          <w:lang w:val="vi-VN"/>
        </w:rPr>
        <w:t xml:space="preserve">Thông tư liên tịch số </w:t>
      </w:r>
      <w:r>
        <w:rPr>
          <w:sz w:val="28"/>
          <w:szCs w:val="28"/>
        </w:rPr>
        <w:t>01</w:t>
      </w:r>
      <w:r>
        <w:rPr>
          <w:sz w:val="28"/>
          <w:szCs w:val="28"/>
          <w:lang w:val="vi-VN"/>
        </w:rPr>
        <w:t>/201</w:t>
      </w:r>
      <w:r>
        <w:rPr>
          <w:sz w:val="28"/>
          <w:szCs w:val="28"/>
        </w:rPr>
        <w:t>9</w:t>
      </w:r>
      <w:r>
        <w:rPr>
          <w:sz w:val="28"/>
          <w:szCs w:val="28"/>
          <w:lang w:val="vi-VN"/>
        </w:rPr>
        <w:t xml:space="preserve">/TTLT- BLĐTBXH -  ngày </w:t>
      </w:r>
      <w:r>
        <w:rPr>
          <w:sz w:val="28"/>
          <w:szCs w:val="28"/>
        </w:rPr>
        <w:t>02</w:t>
      </w:r>
      <w:r>
        <w:rPr>
          <w:sz w:val="28"/>
          <w:szCs w:val="28"/>
          <w:lang w:val="vi-VN"/>
        </w:rPr>
        <w:t xml:space="preserve"> tháng </w:t>
      </w:r>
      <w:r>
        <w:rPr>
          <w:sz w:val="28"/>
          <w:szCs w:val="28"/>
        </w:rPr>
        <w:t>01</w:t>
      </w:r>
      <w:r>
        <w:rPr>
          <w:sz w:val="28"/>
          <w:szCs w:val="28"/>
          <w:lang w:val="vi-VN"/>
        </w:rPr>
        <w:t xml:space="preserve">  năm 201</w:t>
      </w:r>
      <w:r>
        <w:rPr>
          <w:sz w:val="28"/>
          <w:szCs w:val="28"/>
        </w:rPr>
        <w:t xml:space="preserve">9. </w:t>
      </w:r>
    </w:p>
    <w:p w:rsidR="00542697" w:rsidRDefault="00542697" w:rsidP="00542697">
      <w:pPr>
        <w:jc w:val="both"/>
        <w:rPr>
          <w:sz w:val="28"/>
          <w:szCs w:val="28"/>
        </w:rPr>
      </w:pPr>
      <w:r>
        <w:rPr>
          <w:sz w:val="28"/>
          <w:szCs w:val="28"/>
          <w:lang w:val="vi-VN"/>
        </w:rPr>
        <w:tab/>
      </w:r>
      <w:r>
        <w:rPr>
          <w:sz w:val="28"/>
          <w:szCs w:val="28"/>
        </w:rPr>
        <w:t xml:space="preserve"> </w:t>
      </w:r>
    </w:p>
    <w:p w:rsidR="00542697" w:rsidRPr="001C6456" w:rsidRDefault="00542697" w:rsidP="00542697">
      <w:pPr>
        <w:ind w:firstLine="72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vi-VN"/>
        </w:rPr>
        <w:t xml:space="preserve"> </w:t>
      </w:r>
      <w:r>
        <w:rPr>
          <w:sz w:val="28"/>
          <w:szCs w:val="28"/>
        </w:rPr>
        <w:t>Ủ</w:t>
      </w:r>
      <w:r>
        <w:rPr>
          <w:sz w:val="28"/>
          <w:szCs w:val="28"/>
          <w:lang w:val="vi-VN"/>
        </w:rPr>
        <w:t xml:space="preserve">y ban nhân dân xã </w:t>
      </w:r>
      <w:r w:rsidR="00085490">
        <w:rPr>
          <w:sz w:val="28"/>
          <w:szCs w:val="28"/>
        </w:rPr>
        <w:t>Th</w:t>
      </w:r>
      <w:r w:rsidR="00085490" w:rsidRPr="00085490">
        <w:rPr>
          <w:sz w:val="28"/>
          <w:szCs w:val="28"/>
        </w:rPr>
        <w:t>ạch</w:t>
      </w:r>
      <w:r w:rsidR="00085490">
        <w:rPr>
          <w:sz w:val="28"/>
          <w:szCs w:val="28"/>
        </w:rPr>
        <w:t xml:space="preserve"> Xu</w:t>
      </w:r>
      <w:r w:rsidR="00085490" w:rsidRPr="00085490">
        <w:rPr>
          <w:sz w:val="28"/>
          <w:szCs w:val="28"/>
        </w:rPr>
        <w:t>â</w:t>
      </w:r>
      <w:r w:rsidR="00085490">
        <w:rPr>
          <w:sz w:val="28"/>
          <w:szCs w:val="28"/>
        </w:rPr>
        <w:t>n</w:t>
      </w:r>
      <w:r>
        <w:rPr>
          <w:sz w:val="28"/>
          <w:szCs w:val="28"/>
          <w:lang w:val="vi-VN"/>
        </w:rPr>
        <w:t xml:space="preserve"> đề nghị </w:t>
      </w:r>
      <w:r>
        <w:rPr>
          <w:sz w:val="28"/>
          <w:szCs w:val="28"/>
        </w:rPr>
        <w:t xml:space="preserve">UBND huyện Thạch Hà giải quyết chế độ mai táng phí cho đối tượng BTXH đối với </w:t>
      </w:r>
      <w:r w:rsidR="00B85843">
        <w:rPr>
          <w:sz w:val="28"/>
          <w:szCs w:val="28"/>
        </w:rPr>
        <w:t>b</w:t>
      </w:r>
      <w:r w:rsidR="00B85843" w:rsidRPr="00B85843">
        <w:rPr>
          <w:sz w:val="28"/>
          <w:szCs w:val="28"/>
        </w:rPr>
        <w:t>à</w:t>
      </w:r>
      <w:r w:rsidR="00B85843">
        <w:rPr>
          <w:sz w:val="28"/>
          <w:szCs w:val="28"/>
        </w:rPr>
        <w:t xml:space="preserve"> </w:t>
      </w:r>
      <w:r w:rsidR="001C6456">
        <w:rPr>
          <w:sz w:val="28"/>
          <w:szCs w:val="28"/>
        </w:rPr>
        <w:t>Đ</w:t>
      </w:r>
      <w:r w:rsidR="001C6456" w:rsidRPr="001C6456">
        <w:rPr>
          <w:sz w:val="28"/>
          <w:szCs w:val="28"/>
        </w:rPr>
        <w:t>ặng</w:t>
      </w:r>
      <w:r w:rsidR="001C6456">
        <w:rPr>
          <w:sz w:val="28"/>
          <w:szCs w:val="28"/>
        </w:rPr>
        <w:t xml:space="preserve"> Th</w:t>
      </w:r>
      <w:r w:rsidR="001C6456" w:rsidRPr="001C6456">
        <w:rPr>
          <w:sz w:val="28"/>
          <w:szCs w:val="28"/>
        </w:rPr>
        <w:t>ị</w:t>
      </w:r>
      <w:r w:rsidR="001C6456">
        <w:rPr>
          <w:sz w:val="28"/>
          <w:szCs w:val="28"/>
        </w:rPr>
        <w:t xml:space="preserve"> Hoe, sinh</w:t>
      </w:r>
      <w:r>
        <w:rPr>
          <w:sz w:val="28"/>
          <w:szCs w:val="28"/>
        </w:rPr>
        <w:t xml:space="preserve"> năm </w:t>
      </w:r>
      <w:r w:rsidR="00085490">
        <w:rPr>
          <w:sz w:val="28"/>
          <w:szCs w:val="28"/>
        </w:rPr>
        <w:t>19</w:t>
      </w:r>
      <w:r w:rsidR="00B85843">
        <w:rPr>
          <w:sz w:val="28"/>
          <w:szCs w:val="28"/>
        </w:rPr>
        <w:t>3</w:t>
      </w:r>
      <w:r w:rsidR="001C6456">
        <w:rPr>
          <w:sz w:val="28"/>
          <w:szCs w:val="28"/>
        </w:rPr>
        <w:t>0</w:t>
      </w:r>
      <w:r>
        <w:rPr>
          <w:sz w:val="28"/>
          <w:szCs w:val="28"/>
        </w:rPr>
        <w:t xml:space="preserve"> thôn </w:t>
      </w:r>
      <w:r w:rsidR="00B85843">
        <w:rPr>
          <w:sz w:val="28"/>
          <w:szCs w:val="28"/>
        </w:rPr>
        <w:t>Đ</w:t>
      </w:r>
      <w:r w:rsidR="00B85843" w:rsidRPr="00B85843">
        <w:rPr>
          <w:sz w:val="28"/>
          <w:szCs w:val="28"/>
        </w:rPr>
        <w:t>ồng</w:t>
      </w:r>
      <w:r w:rsidR="00B85843">
        <w:rPr>
          <w:sz w:val="28"/>
          <w:szCs w:val="28"/>
        </w:rPr>
        <w:t xml:space="preserve"> S</w:t>
      </w:r>
      <w:r w:rsidR="00B85843" w:rsidRPr="00B85843">
        <w:rPr>
          <w:sz w:val="28"/>
          <w:szCs w:val="28"/>
        </w:rPr>
        <w:t>ơ</w:t>
      </w:r>
      <w:r w:rsidR="00B85843">
        <w:rPr>
          <w:sz w:val="28"/>
          <w:szCs w:val="28"/>
        </w:rPr>
        <w:t>n</w:t>
      </w:r>
      <w:r>
        <w:rPr>
          <w:sz w:val="28"/>
          <w:szCs w:val="28"/>
        </w:rPr>
        <w:t xml:space="preserve">, xã </w:t>
      </w:r>
      <w:r w:rsidR="00085490">
        <w:rPr>
          <w:sz w:val="28"/>
          <w:szCs w:val="28"/>
        </w:rPr>
        <w:t>Th</w:t>
      </w:r>
      <w:r w:rsidR="00085490" w:rsidRPr="00085490">
        <w:rPr>
          <w:sz w:val="28"/>
          <w:szCs w:val="28"/>
        </w:rPr>
        <w:t>ạch</w:t>
      </w:r>
      <w:r w:rsidR="00085490">
        <w:rPr>
          <w:sz w:val="28"/>
          <w:szCs w:val="28"/>
        </w:rPr>
        <w:t xml:space="preserve"> Xu</w:t>
      </w:r>
      <w:r w:rsidR="00085490" w:rsidRPr="00085490">
        <w:rPr>
          <w:sz w:val="28"/>
          <w:szCs w:val="28"/>
        </w:rPr>
        <w:t>â</w:t>
      </w:r>
      <w:r w:rsidR="00085490">
        <w:rPr>
          <w:sz w:val="28"/>
          <w:szCs w:val="28"/>
        </w:rPr>
        <w:t>n</w:t>
      </w:r>
      <w:r>
        <w:rPr>
          <w:sz w:val="28"/>
          <w:szCs w:val="28"/>
        </w:rPr>
        <w:t xml:space="preserve"> chết tháng </w:t>
      </w:r>
      <w:r w:rsidR="00B85843">
        <w:rPr>
          <w:sz w:val="28"/>
          <w:szCs w:val="28"/>
        </w:rPr>
        <w:t>1</w:t>
      </w:r>
      <w:r w:rsidR="001C6456">
        <w:rPr>
          <w:sz w:val="28"/>
          <w:szCs w:val="28"/>
        </w:rPr>
        <w:t>2</w:t>
      </w:r>
      <w:r>
        <w:rPr>
          <w:sz w:val="28"/>
          <w:szCs w:val="28"/>
        </w:rPr>
        <w:t xml:space="preserve"> năm 202</w:t>
      </w:r>
      <w:r w:rsidR="00B600A0">
        <w:rPr>
          <w:sz w:val="28"/>
          <w:szCs w:val="28"/>
        </w:rPr>
        <w:t>3</w:t>
      </w:r>
      <w:r w:rsidRPr="001C6456">
        <w:rPr>
          <w:i/>
          <w:sz w:val="28"/>
          <w:szCs w:val="28"/>
        </w:rPr>
        <w:t>(có danh sách kèm theo).</w:t>
      </w:r>
    </w:p>
    <w:p w:rsidR="00542697" w:rsidRDefault="00542697" w:rsidP="0054269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K</w:t>
      </w:r>
      <w:r>
        <w:rPr>
          <w:sz w:val="28"/>
          <w:szCs w:val="28"/>
          <w:lang w:val="vi-VN"/>
        </w:rPr>
        <w:t>ính mong Phòng LĐTB &amp;XH huyện</w:t>
      </w:r>
      <w:r>
        <w:rPr>
          <w:sz w:val="28"/>
          <w:szCs w:val="28"/>
        </w:rPr>
        <w:t>, UBND huyện</w:t>
      </w:r>
      <w:r>
        <w:rPr>
          <w:sz w:val="28"/>
          <w:szCs w:val="28"/>
          <w:lang w:val="vi-VN"/>
        </w:rPr>
        <w:t xml:space="preserve"> Thạch Hà tạo điều kiện giải quyết để </w:t>
      </w:r>
      <w:r w:rsidR="00422700">
        <w:rPr>
          <w:sz w:val="28"/>
          <w:szCs w:val="28"/>
        </w:rPr>
        <w:t>th</w:t>
      </w:r>
      <w:r w:rsidR="00422700" w:rsidRPr="00422700">
        <w:rPr>
          <w:sz w:val="28"/>
          <w:szCs w:val="28"/>
        </w:rPr>
        <w:t>â</w:t>
      </w:r>
      <w:r w:rsidR="00422700">
        <w:rPr>
          <w:sz w:val="28"/>
          <w:szCs w:val="28"/>
        </w:rPr>
        <w:t>n nh</w:t>
      </w:r>
      <w:r w:rsidR="00422700" w:rsidRPr="00422700">
        <w:rPr>
          <w:sz w:val="28"/>
          <w:szCs w:val="28"/>
        </w:rPr>
        <w:t>â</w:t>
      </w:r>
      <w:r w:rsidR="00422700">
        <w:rPr>
          <w:sz w:val="28"/>
          <w:szCs w:val="28"/>
        </w:rPr>
        <w:t xml:space="preserve">n </w:t>
      </w:r>
      <w:r w:rsidR="001E76D6">
        <w:rPr>
          <w:sz w:val="28"/>
          <w:szCs w:val="28"/>
        </w:rPr>
        <w:t xml:space="preserve">gia đình </w:t>
      </w:r>
      <w:r w:rsidR="00B85843">
        <w:rPr>
          <w:sz w:val="28"/>
          <w:szCs w:val="28"/>
        </w:rPr>
        <w:t>b</w:t>
      </w:r>
      <w:r w:rsidR="00B85843" w:rsidRPr="00B85843">
        <w:rPr>
          <w:sz w:val="28"/>
          <w:szCs w:val="28"/>
        </w:rPr>
        <w:t>à</w:t>
      </w:r>
      <w:r w:rsidR="00B85843">
        <w:rPr>
          <w:sz w:val="28"/>
          <w:szCs w:val="28"/>
        </w:rPr>
        <w:t xml:space="preserve"> </w:t>
      </w:r>
      <w:r w:rsidR="003D538A">
        <w:rPr>
          <w:sz w:val="28"/>
          <w:szCs w:val="28"/>
        </w:rPr>
        <w:t>Đ</w:t>
      </w:r>
      <w:r w:rsidR="003D538A" w:rsidRPr="003D538A">
        <w:rPr>
          <w:sz w:val="28"/>
          <w:szCs w:val="28"/>
        </w:rPr>
        <w:t>ặng</w:t>
      </w:r>
      <w:r w:rsidR="003D538A">
        <w:rPr>
          <w:sz w:val="28"/>
          <w:szCs w:val="28"/>
        </w:rPr>
        <w:t xml:space="preserve"> Th</w:t>
      </w:r>
      <w:r w:rsidR="003D538A" w:rsidRPr="003D538A">
        <w:rPr>
          <w:sz w:val="28"/>
          <w:szCs w:val="28"/>
        </w:rPr>
        <w:t>ị</w:t>
      </w:r>
      <w:r w:rsidR="003D538A">
        <w:rPr>
          <w:sz w:val="28"/>
          <w:szCs w:val="28"/>
        </w:rPr>
        <w:t xml:space="preserve"> Hoe</w:t>
      </w:r>
      <w:r>
        <w:rPr>
          <w:sz w:val="28"/>
          <w:szCs w:val="28"/>
          <w:lang w:val="vi-VN"/>
        </w:rPr>
        <w:t xml:space="preserve"> hưởng quyền lợi theo quy định</w:t>
      </w:r>
      <w:proofErr w:type="gramStart"/>
      <w:r>
        <w:rPr>
          <w:sz w:val="28"/>
          <w:szCs w:val="28"/>
        </w:rPr>
        <w:t>.</w:t>
      </w:r>
      <w:r w:rsidR="00CC2CDA">
        <w:rPr>
          <w:sz w:val="28"/>
          <w:szCs w:val="28"/>
        </w:rPr>
        <w:t>/</w:t>
      </w:r>
      <w:proofErr w:type="gramEnd"/>
      <w:r w:rsidR="00CC2CDA">
        <w:rPr>
          <w:sz w:val="28"/>
          <w:szCs w:val="28"/>
        </w:rPr>
        <w:t>.</w:t>
      </w:r>
    </w:p>
    <w:p w:rsidR="00C44B1E" w:rsidRDefault="00C44B1E" w:rsidP="00542697">
      <w:pPr>
        <w:ind w:firstLine="720"/>
        <w:jc w:val="both"/>
        <w:rPr>
          <w:sz w:val="28"/>
          <w:szCs w:val="28"/>
        </w:rPr>
      </w:pPr>
    </w:p>
    <w:p w:rsidR="00542697" w:rsidRDefault="00542697" w:rsidP="00542697">
      <w:pPr>
        <w:jc w:val="both"/>
        <w:rPr>
          <w:i/>
          <w:sz w:val="26"/>
          <w:lang w:val="vi-VN"/>
        </w:rPr>
      </w:pPr>
      <w:r>
        <w:rPr>
          <w:lang w:val="vi-VN"/>
        </w:rPr>
        <w:t xml:space="preserve">                                                          </w:t>
      </w:r>
      <w:r>
        <w:rPr>
          <w:i/>
          <w:sz w:val="26"/>
          <w:lang w:val="vi-VN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867"/>
        <w:gridCol w:w="5421"/>
      </w:tblGrid>
      <w:tr w:rsidR="00542697" w:rsidTr="00542697">
        <w:tc>
          <w:tcPr>
            <w:tcW w:w="3994" w:type="dxa"/>
          </w:tcPr>
          <w:p w:rsidR="00542697" w:rsidRDefault="00542697">
            <w:pPr>
              <w:rPr>
                <w:b/>
                <w:i/>
                <w:sz w:val="22"/>
                <w:szCs w:val="22"/>
                <w:lang w:val="vi-VN"/>
              </w:rPr>
            </w:pPr>
            <w:r>
              <w:rPr>
                <w:b/>
                <w:i/>
                <w:sz w:val="22"/>
                <w:szCs w:val="22"/>
                <w:lang w:val="vi-VN"/>
              </w:rPr>
              <w:t xml:space="preserve">     Nơi nhận:</w:t>
            </w:r>
          </w:p>
          <w:p w:rsidR="00542697" w:rsidRDefault="00542697">
            <w:r>
              <w:rPr>
                <w:lang w:val="vi-VN"/>
              </w:rPr>
              <w:t xml:space="preserve">   - </w:t>
            </w:r>
            <w:r>
              <w:t>Phòng LĐTBXH huyện;</w:t>
            </w:r>
          </w:p>
          <w:p w:rsidR="00542697" w:rsidRDefault="00542697">
            <w:pPr>
              <w:rPr>
                <w:lang w:val="vi-VN"/>
              </w:rPr>
            </w:pPr>
            <w:r>
              <w:rPr>
                <w:lang w:val="vi-VN"/>
              </w:rPr>
              <w:t xml:space="preserve">   - Lưu V</w:t>
            </w:r>
            <w:r>
              <w:t>P</w:t>
            </w:r>
            <w:r>
              <w:rPr>
                <w:lang w:val="vi-VN"/>
              </w:rPr>
              <w:t>.</w:t>
            </w:r>
          </w:p>
          <w:p w:rsidR="00542697" w:rsidRDefault="00542697">
            <w:pPr>
              <w:jc w:val="center"/>
              <w:rPr>
                <w:i/>
                <w:sz w:val="26"/>
                <w:szCs w:val="26"/>
                <w:lang w:val="vi-VN"/>
              </w:rPr>
            </w:pPr>
          </w:p>
        </w:tc>
        <w:tc>
          <w:tcPr>
            <w:tcW w:w="5627" w:type="dxa"/>
          </w:tcPr>
          <w:p w:rsidR="00542697" w:rsidRDefault="00542697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TM. ỦY BAN NHÂN DÂN XÃ </w:t>
            </w:r>
          </w:p>
          <w:p w:rsidR="00542697" w:rsidRDefault="000718C1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P.</w:t>
            </w:r>
            <w:r w:rsidR="00542697">
              <w:rPr>
                <w:b/>
                <w:sz w:val="27"/>
                <w:szCs w:val="27"/>
              </w:rPr>
              <w:t>CHỦ TỊCH</w:t>
            </w:r>
          </w:p>
          <w:p w:rsidR="00085490" w:rsidRDefault="00085490">
            <w:pPr>
              <w:jc w:val="center"/>
              <w:rPr>
                <w:b/>
                <w:sz w:val="27"/>
                <w:szCs w:val="27"/>
              </w:rPr>
            </w:pPr>
          </w:p>
          <w:p w:rsidR="00085490" w:rsidRDefault="00085490">
            <w:pPr>
              <w:jc w:val="center"/>
              <w:rPr>
                <w:b/>
                <w:sz w:val="27"/>
                <w:szCs w:val="27"/>
              </w:rPr>
            </w:pPr>
          </w:p>
          <w:p w:rsidR="00085490" w:rsidRDefault="00085490">
            <w:pPr>
              <w:jc w:val="center"/>
              <w:rPr>
                <w:b/>
                <w:sz w:val="27"/>
                <w:szCs w:val="27"/>
              </w:rPr>
            </w:pPr>
          </w:p>
          <w:p w:rsidR="00085490" w:rsidRDefault="00085490">
            <w:pPr>
              <w:jc w:val="center"/>
              <w:rPr>
                <w:b/>
                <w:sz w:val="27"/>
                <w:szCs w:val="27"/>
              </w:rPr>
            </w:pPr>
          </w:p>
          <w:p w:rsidR="00085490" w:rsidRDefault="000718C1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Nguy</w:t>
            </w:r>
            <w:r w:rsidRPr="000718C1">
              <w:rPr>
                <w:b/>
                <w:sz w:val="27"/>
                <w:szCs w:val="27"/>
              </w:rPr>
              <w:t>ễn</w:t>
            </w:r>
            <w:r>
              <w:rPr>
                <w:b/>
                <w:sz w:val="27"/>
                <w:szCs w:val="27"/>
              </w:rPr>
              <w:t xml:space="preserve">  Duy H</w:t>
            </w:r>
            <w:r w:rsidRPr="000718C1">
              <w:rPr>
                <w:b/>
                <w:sz w:val="27"/>
                <w:szCs w:val="27"/>
              </w:rPr>
              <w:t>ùng</w:t>
            </w:r>
          </w:p>
          <w:p w:rsidR="00542697" w:rsidRDefault="00542697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 </w:t>
            </w:r>
          </w:p>
          <w:p w:rsidR="00542697" w:rsidRDefault="00542697">
            <w:pPr>
              <w:jc w:val="center"/>
              <w:rPr>
                <w:rFonts w:ascii=".VnTime" w:hAnsi=".VnTime"/>
                <w:i/>
              </w:rPr>
            </w:pPr>
          </w:p>
          <w:p w:rsidR="00542697" w:rsidRDefault="00542697">
            <w:pPr>
              <w:jc w:val="center"/>
              <w:rPr>
                <w:rFonts w:ascii=".VnTime" w:hAnsi=".VnTime"/>
                <w:i/>
              </w:rPr>
            </w:pPr>
          </w:p>
          <w:p w:rsidR="00542697" w:rsidRDefault="00542697">
            <w:pPr>
              <w:jc w:val="center"/>
              <w:rPr>
                <w:rFonts w:ascii=".VnTime" w:hAnsi=".VnTime"/>
                <w:i/>
              </w:rPr>
            </w:pPr>
          </w:p>
          <w:p w:rsidR="00542697" w:rsidRDefault="00542697">
            <w:pPr>
              <w:jc w:val="center"/>
              <w:rPr>
                <w:rFonts w:ascii=".VnTime" w:hAnsi=".VnTime"/>
                <w:i/>
              </w:rPr>
            </w:pPr>
          </w:p>
          <w:p w:rsidR="00542697" w:rsidRDefault="00542697">
            <w:pPr>
              <w:jc w:val="center"/>
              <w:rPr>
                <w:rFonts w:ascii=".VnTime" w:hAnsi=".VnTime"/>
                <w:sz w:val="28"/>
                <w:szCs w:val="28"/>
              </w:rPr>
            </w:pPr>
          </w:p>
        </w:tc>
      </w:tr>
    </w:tbl>
    <w:p w:rsidR="00542697" w:rsidRDefault="00542697" w:rsidP="00542697"/>
    <w:p w:rsidR="00542697" w:rsidRDefault="00542697" w:rsidP="00542697"/>
    <w:p w:rsidR="00542697" w:rsidRDefault="00542697" w:rsidP="00542697"/>
    <w:p w:rsidR="00542697" w:rsidRDefault="00542697" w:rsidP="00542697"/>
    <w:p w:rsidR="00542697" w:rsidRDefault="00542697" w:rsidP="00542697"/>
    <w:p w:rsidR="00542697" w:rsidRDefault="00542697" w:rsidP="00542697"/>
    <w:p w:rsidR="00542697" w:rsidRDefault="00542697" w:rsidP="00542697"/>
    <w:p w:rsidR="00542697" w:rsidRDefault="00542697" w:rsidP="00542697"/>
    <w:p w:rsidR="00542697" w:rsidRDefault="00542697" w:rsidP="00542697">
      <w:bookmarkStart w:id="0" w:name="_GoBack"/>
      <w:bookmarkEnd w:id="0"/>
    </w:p>
    <w:sectPr w:rsidR="00542697" w:rsidSect="006918D1">
      <w:pgSz w:w="11907" w:h="16839" w:code="9"/>
      <w:pgMar w:top="992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697"/>
    <w:rsid w:val="00005411"/>
    <w:rsid w:val="000718C1"/>
    <w:rsid w:val="00085490"/>
    <w:rsid w:val="000E3881"/>
    <w:rsid w:val="000E43CA"/>
    <w:rsid w:val="000E6481"/>
    <w:rsid w:val="00123CA5"/>
    <w:rsid w:val="001300C4"/>
    <w:rsid w:val="00160AD3"/>
    <w:rsid w:val="001B68C9"/>
    <w:rsid w:val="001C6456"/>
    <w:rsid w:val="001E74C6"/>
    <w:rsid w:val="001E76D6"/>
    <w:rsid w:val="00200AA0"/>
    <w:rsid w:val="00205BCF"/>
    <w:rsid w:val="00241EC8"/>
    <w:rsid w:val="00256F7A"/>
    <w:rsid w:val="00264DFE"/>
    <w:rsid w:val="00282532"/>
    <w:rsid w:val="003357B8"/>
    <w:rsid w:val="00362C9F"/>
    <w:rsid w:val="003812ED"/>
    <w:rsid w:val="003D538A"/>
    <w:rsid w:val="003F3E14"/>
    <w:rsid w:val="004129BB"/>
    <w:rsid w:val="00422700"/>
    <w:rsid w:val="004304C2"/>
    <w:rsid w:val="0043747F"/>
    <w:rsid w:val="004E712E"/>
    <w:rsid w:val="005011CB"/>
    <w:rsid w:val="00530B11"/>
    <w:rsid w:val="00542697"/>
    <w:rsid w:val="00553C75"/>
    <w:rsid w:val="0055671B"/>
    <w:rsid w:val="00566C92"/>
    <w:rsid w:val="00567D9F"/>
    <w:rsid w:val="005702DF"/>
    <w:rsid w:val="0057256E"/>
    <w:rsid w:val="006254A0"/>
    <w:rsid w:val="00634928"/>
    <w:rsid w:val="00684686"/>
    <w:rsid w:val="0068711F"/>
    <w:rsid w:val="006918D1"/>
    <w:rsid w:val="00692FCB"/>
    <w:rsid w:val="006E63DD"/>
    <w:rsid w:val="00750CB3"/>
    <w:rsid w:val="007E4FA3"/>
    <w:rsid w:val="00822A28"/>
    <w:rsid w:val="00854B73"/>
    <w:rsid w:val="00882FF6"/>
    <w:rsid w:val="008C3DF4"/>
    <w:rsid w:val="008E4C26"/>
    <w:rsid w:val="00931B0B"/>
    <w:rsid w:val="009405A9"/>
    <w:rsid w:val="009D2FD9"/>
    <w:rsid w:val="009E130D"/>
    <w:rsid w:val="009F71BC"/>
    <w:rsid w:val="00A22B77"/>
    <w:rsid w:val="00A553F5"/>
    <w:rsid w:val="00AB426F"/>
    <w:rsid w:val="00AD2D34"/>
    <w:rsid w:val="00AF0198"/>
    <w:rsid w:val="00AF3DC7"/>
    <w:rsid w:val="00B600A0"/>
    <w:rsid w:val="00B85843"/>
    <w:rsid w:val="00B92A2F"/>
    <w:rsid w:val="00BB2F0F"/>
    <w:rsid w:val="00BB5BA6"/>
    <w:rsid w:val="00BF130F"/>
    <w:rsid w:val="00BF21A1"/>
    <w:rsid w:val="00C0702F"/>
    <w:rsid w:val="00C07ADB"/>
    <w:rsid w:val="00C20568"/>
    <w:rsid w:val="00C41B2B"/>
    <w:rsid w:val="00C41CFD"/>
    <w:rsid w:val="00C44B1E"/>
    <w:rsid w:val="00C54C53"/>
    <w:rsid w:val="00C5514F"/>
    <w:rsid w:val="00CA3916"/>
    <w:rsid w:val="00CC2CDA"/>
    <w:rsid w:val="00D806F1"/>
    <w:rsid w:val="00D85FC3"/>
    <w:rsid w:val="00DC388D"/>
    <w:rsid w:val="00DE62DA"/>
    <w:rsid w:val="00E51B88"/>
    <w:rsid w:val="00E56ECD"/>
    <w:rsid w:val="00E70C05"/>
    <w:rsid w:val="00E77779"/>
    <w:rsid w:val="00E90EA3"/>
    <w:rsid w:val="00ED1C3B"/>
    <w:rsid w:val="00EF6976"/>
    <w:rsid w:val="00F87AAC"/>
    <w:rsid w:val="00FD2BB8"/>
    <w:rsid w:val="00FD5DFC"/>
    <w:rsid w:val="00FF2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7D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D9F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82F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7D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D9F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82F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3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li</dc:creator>
  <cp:lastModifiedBy>Vanxuan</cp:lastModifiedBy>
  <cp:revision>9</cp:revision>
  <cp:lastPrinted>2023-08-18T01:39:00Z</cp:lastPrinted>
  <dcterms:created xsi:type="dcterms:W3CDTF">2024-01-03T08:10:00Z</dcterms:created>
  <dcterms:modified xsi:type="dcterms:W3CDTF">2024-01-03T08:32:00Z</dcterms:modified>
</cp:coreProperties>
</file>