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92" w:rsidRDefault="00BA44FE" w:rsidP="00E13892">
      <w:pPr>
        <w:jc w:val="center"/>
        <w:outlineLvl w:val="0"/>
        <w:rPr>
          <w:rFonts w:ascii="Times New Roman" w:hAnsi="Times New Roman"/>
          <w:sz w:val="26"/>
          <w:szCs w:val="26"/>
        </w:rPr>
      </w:pPr>
      <w:r>
        <w:rPr>
          <w:rFonts w:ascii="Times New Roman" w:hAnsi="Times New Roman"/>
          <w:color w:val="000000"/>
          <w:sz w:val="24"/>
          <w:szCs w:val="24"/>
          <w:shd w:val="clear" w:color="auto" w:fill="FFFFFF"/>
        </w:rPr>
        <w:t xml:space="preserve"> </w:t>
      </w:r>
      <w:r w:rsidR="00E13892">
        <w:rPr>
          <w:rFonts w:ascii="Times New Roman" w:hAnsi="Times New Roman"/>
          <w:color w:val="000000"/>
          <w:sz w:val="24"/>
          <w:szCs w:val="24"/>
          <w:shd w:val="clear" w:color="auto" w:fill="FFFFFF"/>
        </w:rPr>
        <w:t>(</w:t>
      </w:r>
      <w:r w:rsidR="00E13892">
        <w:rPr>
          <w:rFonts w:ascii="Times New Roman" w:hAnsi="Times New Roman"/>
          <w:i/>
          <w:color w:val="000000"/>
          <w:sz w:val="24"/>
          <w:szCs w:val="24"/>
          <w:shd w:val="clear" w:color="auto" w:fill="FFFFFF"/>
        </w:rPr>
        <w:t>Ban hành kèm theo Quyết định số</w:t>
      </w:r>
      <w:r w:rsidR="00302B35">
        <w:rPr>
          <w:rFonts w:ascii="Times New Roman" w:hAnsi="Times New Roman"/>
          <w:i/>
          <w:color w:val="000000"/>
          <w:sz w:val="24"/>
          <w:szCs w:val="24"/>
          <w:shd w:val="clear" w:color="auto" w:fill="FFFFFF"/>
        </w:rPr>
        <w:t xml:space="preserve"> 1087</w:t>
      </w:r>
      <w:r w:rsidR="00E13892">
        <w:rPr>
          <w:rFonts w:ascii="Times New Roman" w:hAnsi="Times New Roman"/>
          <w:i/>
          <w:color w:val="000000"/>
          <w:sz w:val="24"/>
          <w:szCs w:val="24"/>
          <w:shd w:val="clear" w:color="auto" w:fill="FFFFFF"/>
        </w:rPr>
        <w:t xml:space="preserve">/QĐ-LĐTBXH </w:t>
      </w:r>
      <w:r w:rsidR="001006B5">
        <w:rPr>
          <w:rFonts w:ascii="Times New Roman" w:hAnsi="Times New Roman"/>
          <w:i/>
          <w:color w:val="000000"/>
          <w:sz w:val="24"/>
          <w:szCs w:val="24"/>
          <w:shd w:val="clear" w:color="auto" w:fill="FFFFFF"/>
        </w:rPr>
        <w:t>ngày 26/8/2014 của Bộ LĐTBXH</w:t>
      </w:r>
      <w:r w:rsidR="00E13892">
        <w:rPr>
          <w:rFonts w:ascii="Times New Roman" w:hAnsi="Times New Roman"/>
          <w:color w:val="000000"/>
          <w:sz w:val="24"/>
          <w:szCs w:val="24"/>
          <w:shd w:val="clear" w:color="auto" w:fill="FFFFFF"/>
        </w:rPr>
        <w:t>)</w:t>
      </w:r>
    </w:p>
    <w:tbl>
      <w:tblPr>
        <w:tblpPr w:leftFromText="180" w:rightFromText="180" w:vertAnchor="text" w:horzAnchor="margin" w:tblpY="147"/>
        <w:tblW w:w="9788" w:type="dxa"/>
        <w:tblLook w:val="04A0" w:firstRow="1" w:lastRow="0" w:firstColumn="1" w:lastColumn="0" w:noHBand="0" w:noVBand="1"/>
      </w:tblPr>
      <w:tblGrid>
        <w:gridCol w:w="4087"/>
        <w:gridCol w:w="5701"/>
      </w:tblGrid>
      <w:tr w:rsidR="00302B35" w:rsidRPr="00302B35" w:rsidTr="00302B35">
        <w:tc>
          <w:tcPr>
            <w:tcW w:w="4087" w:type="dxa"/>
            <w:hideMark/>
          </w:tcPr>
          <w:p w:rsidR="00302B35" w:rsidRPr="007868B3" w:rsidRDefault="00AB4C1C" w:rsidP="00AB4C1C">
            <w:pPr>
              <w:jc w:val="center"/>
              <w:rPr>
                <w:rFonts w:ascii="Times New Roman" w:hAnsi="Times New Roman"/>
                <w:b/>
                <w:spacing w:val="-6"/>
                <w:sz w:val="26"/>
              </w:rPr>
            </w:pPr>
            <w:r>
              <w:rPr>
                <w:rFonts w:ascii="Times New Roman" w:hAnsi="Times New Roman"/>
                <w:b/>
                <w:spacing w:val="-6"/>
                <w:sz w:val="26"/>
              </w:rPr>
              <w:t>UBND HUYỆN THẠCH HÀ</w:t>
            </w:r>
          </w:p>
        </w:tc>
        <w:tc>
          <w:tcPr>
            <w:tcW w:w="5701" w:type="dxa"/>
            <w:hideMark/>
          </w:tcPr>
          <w:p w:rsidR="00302B35" w:rsidRPr="00302B35" w:rsidRDefault="00302B35" w:rsidP="00302B35">
            <w:pPr>
              <w:jc w:val="center"/>
              <w:rPr>
                <w:rFonts w:ascii="Times New Roman" w:hAnsi="Times New Roman"/>
                <w:b/>
                <w:spacing w:val="-10"/>
                <w:szCs w:val="26"/>
              </w:rPr>
            </w:pPr>
            <w:r w:rsidRPr="00302B35">
              <w:rPr>
                <w:rFonts w:ascii="Times New Roman" w:hAnsi="Times New Roman"/>
                <w:b/>
                <w:spacing w:val="-10"/>
                <w:sz w:val="26"/>
                <w:szCs w:val="26"/>
              </w:rPr>
              <w:t>CỘNG HÒA XÃ HỘI CHỦ NGHĨA VIỆT NAM</w:t>
            </w:r>
          </w:p>
        </w:tc>
      </w:tr>
      <w:tr w:rsidR="00302B35" w:rsidTr="00302B35">
        <w:trPr>
          <w:trHeight w:val="422"/>
        </w:trPr>
        <w:tc>
          <w:tcPr>
            <w:tcW w:w="4087" w:type="dxa"/>
            <w:hideMark/>
          </w:tcPr>
          <w:p w:rsidR="00302B35" w:rsidRDefault="00302B35" w:rsidP="00302B35">
            <w:pPr>
              <w:pStyle w:val="Heading1"/>
              <w:spacing w:after="120"/>
              <w:jc w:val="center"/>
              <w:rPr>
                <w:rFonts w:ascii="Times New Roman" w:eastAsiaTheme="minorEastAsia" w:hAnsi="Times New Roman"/>
                <w:bCs w:val="0"/>
                <w:spacing w:val="-8"/>
                <w:szCs w:val="26"/>
              </w:rPr>
            </w:pPr>
          </w:p>
        </w:tc>
        <w:tc>
          <w:tcPr>
            <w:tcW w:w="5701" w:type="dxa"/>
            <w:hideMark/>
          </w:tcPr>
          <w:p w:rsidR="00302B35" w:rsidRDefault="002D5FFD" w:rsidP="00302B35">
            <w:pPr>
              <w:jc w:val="center"/>
              <w:rPr>
                <w:rFonts w:ascii="Times New Roman" w:hAnsi="Times New Roman"/>
                <w:b/>
                <w:bCs/>
              </w:rPr>
            </w:pPr>
            <w:r>
              <w:rPr>
                <w:noProof/>
              </w:rPr>
              <mc:AlternateContent>
                <mc:Choice Requires="wps">
                  <w:drawing>
                    <wp:anchor distT="0" distB="0" distL="114300" distR="114300" simplePos="0" relativeHeight="251658240" behindDoc="0" locked="0" layoutInCell="1" allowOverlap="1" wp14:anchorId="104B968D" wp14:editId="3EDB6B80">
                      <wp:simplePos x="0" y="0"/>
                      <wp:positionH relativeFrom="column">
                        <wp:posOffset>796925</wp:posOffset>
                      </wp:positionH>
                      <wp:positionV relativeFrom="paragraph">
                        <wp:posOffset>216535</wp:posOffset>
                      </wp:positionV>
                      <wp:extent cx="1957705" cy="0"/>
                      <wp:effectExtent l="6350" t="6985" r="762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7.05pt" to="216.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m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6dNTO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"/>
                  </w:pict>
                </mc:Fallback>
              </mc:AlternateContent>
            </w:r>
            <w:r w:rsidR="00302B35">
              <w:rPr>
                <w:rFonts w:ascii="Times New Roman" w:hAnsi="Times New Roman"/>
                <w:b/>
                <w:bCs/>
              </w:rPr>
              <w:t>Độc lập – Tự do – Hạnh phúc</w:t>
            </w:r>
          </w:p>
        </w:tc>
      </w:tr>
      <w:tr w:rsidR="00302B35" w:rsidTr="00302B35">
        <w:tc>
          <w:tcPr>
            <w:tcW w:w="4087" w:type="dxa"/>
            <w:vAlign w:val="bottom"/>
          </w:tcPr>
          <w:p w:rsidR="00302B35" w:rsidRDefault="00302B35" w:rsidP="00302B35">
            <w:pPr>
              <w:jc w:val="center"/>
              <w:rPr>
                <w:rFonts w:ascii="Times New Roman" w:hAnsi="Times New Roman"/>
                <w:sz w:val="24"/>
                <w:szCs w:val="24"/>
              </w:rPr>
            </w:pPr>
          </w:p>
        </w:tc>
        <w:tc>
          <w:tcPr>
            <w:tcW w:w="5701" w:type="dxa"/>
            <w:hideMark/>
          </w:tcPr>
          <w:p w:rsidR="00302B35" w:rsidRDefault="00302B35" w:rsidP="00AB4C1C">
            <w:pPr>
              <w:pStyle w:val="Heading2"/>
              <w:jc w:val="center"/>
              <w:rPr>
                <w:rFonts w:ascii="Times New Roman" w:eastAsiaTheme="minorEastAsia" w:hAnsi="Times New Roman"/>
              </w:rPr>
            </w:pPr>
            <w:r>
              <w:rPr>
                <w:rFonts w:ascii="Times New Roman" w:eastAsiaTheme="minorEastAsia" w:hAnsi="Times New Roman"/>
              </w:rPr>
              <w:t>Hà Tĩnh, ngày</w:t>
            </w:r>
            <w:r w:rsidR="00AB4C1C">
              <w:rPr>
                <w:rFonts w:ascii="Times New Roman" w:eastAsiaTheme="minorEastAsia" w:hAnsi="Times New Roman"/>
                <w:szCs w:val="28"/>
                <w:effect w:val="antsRed"/>
              </w:rPr>
              <w:t>23</w:t>
            </w:r>
            <w:r>
              <w:rPr>
                <w:rFonts w:ascii="Times New Roman" w:eastAsiaTheme="minorEastAsia" w:hAnsi="Times New Roman"/>
                <w:szCs w:val="28"/>
                <w:effect w:val="antsRed"/>
              </w:rPr>
              <w:t>.</w:t>
            </w:r>
            <w:r>
              <w:rPr>
                <w:rFonts w:ascii="Times New Roman" w:eastAsiaTheme="minorEastAsia" w:hAnsi="Times New Roman"/>
              </w:rPr>
              <w:t xml:space="preserve"> tháng</w:t>
            </w:r>
            <w:r>
              <w:rPr>
                <w:rFonts w:ascii="Times New Roman" w:eastAsiaTheme="minorEastAsia" w:hAnsi="Times New Roman"/>
                <w:szCs w:val="28"/>
                <w:effect w:val="antsRed"/>
              </w:rPr>
              <w:t xml:space="preserve"> </w:t>
            </w:r>
            <w:r w:rsidR="00AB4C1C">
              <w:rPr>
                <w:rFonts w:ascii="Times New Roman" w:eastAsiaTheme="minorEastAsia" w:hAnsi="Times New Roman"/>
                <w:szCs w:val="28"/>
                <w:effect w:val="antsRed"/>
              </w:rPr>
              <w:t>11</w:t>
            </w:r>
            <w:r>
              <w:rPr>
                <w:rFonts w:ascii="Times New Roman" w:eastAsiaTheme="minorEastAsia" w:hAnsi="Times New Roman"/>
                <w:szCs w:val="28"/>
                <w:effect w:val="antsRed"/>
              </w:rPr>
              <w:t xml:space="preserve"> </w:t>
            </w:r>
            <w:r w:rsidR="00F3305F">
              <w:rPr>
                <w:rFonts w:ascii="Times New Roman" w:eastAsiaTheme="minorEastAsia" w:hAnsi="Times New Roman"/>
              </w:rPr>
              <w:t>năm 2022</w:t>
            </w:r>
          </w:p>
        </w:tc>
      </w:tr>
    </w:tbl>
    <w:p w:rsidR="00E13892" w:rsidRPr="00BA7467" w:rsidRDefault="00E13892" w:rsidP="00E13892">
      <w:pPr>
        <w:rPr>
          <w:sz w:val="14"/>
        </w:rPr>
      </w:pPr>
    </w:p>
    <w:p w:rsidR="00E13892" w:rsidRDefault="00E13892" w:rsidP="00E13892">
      <w:pPr>
        <w:rPr>
          <w:rFonts w:ascii="Times New Roman" w:hAnsi="Times New Roman"/>
          <w:i/>
          <w:iCs/>
          <w:sz w:val="14"/>
        </w:rPr>
      </w:pPr>
      <w:r>
        <w:rPr>
          <w:rFonts w:ascii="Times New Roman" w:hAnsi="Times New Roman"/>
          <w:i/>
          <w:iCs/>
        </w:rPr>
        <w:t xml:space="preserve">                </w:t>
      </w:r>
    </w:p>
    <w:p w:rsidR="00E13892" w:rsidRDefault="00E13892" w:rsidP="00E13892">
      <w:pPr>
        <w:jc w:val="center"/>
        <w:rPr>
          <w:rFonts w:ascii="Times New Roman" w:hAnsi="Times New Roman"/>
          <w:b/>
          <w:bCs/>
        </w:rPr>
      </w:pPr>
      <w:r>
        <w:rPr>
          <w:rFonts w:ascii="Times New Roman" w:hAnsi="Times New Roman"/>
          <w:b/>
          <w:bCs/>
        </w:rPr>
        <w:t xml:space="preserve">BÁO CÁO </w:t>
      </w:r>
    </w:p>
    <w:p w:rsidR="00E13892" w:rsidRDefault="00E13892" w:rsidP="00E13892">
      <w:pPr>
        <w:jc w:val="center"/>
        <w:rPr>
          <w:rFonts w:ascii="Times New Roman" w:hAnsi="Times New Roman"/>
          <w:b/>
          <w:bCs/>
        </w:rPr>
      </w:pPr>
      <w:r>
        <w:rPr>
          <w:rFonts w:ascii="Times New Roman" w:hAnsi="Times New Roman"/>
          <w:b/>
          <w:bCs/>
        </w:rPr>
        <w:t xml:space="preserve">SỐ LIỆU CÔNG TÁC NGƯỜI CAO TUỔI </w:t>
      </w:r>
      <w:r w:rsidR="00F3305F">
        <w:rPr>
          <w:rFonts w:ascii="Times New Roman" w:hAnsi="Times New Roman"/>
          <w:b/>
          <w:bCs/>
        </w:rPr>
        <w:t>NĂM 2022</w:t>
      </w:r>
    </w:p>
    <w:p w:rsidR="00E13892" w:rsidRDefault="00E13892" w:rsidP="00E13892">
      <w:pPr>
        <w:rPr>
          <w:rFonts w:ascii="Times New Roman" w:hAnsi="Times New Roman"/>
          <w:sz w:val="1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718"/>
        <w:gridCol w:w="1069"/>
        <w:gridCol w:w="853"/>
        <w:gridCol w:w="990"/>
        <w:gridCol w:w="1276"/>
      </w:tblGrid>
      <w:tr w:rsidR="00E13892" w:rsidTr="00302B35">
        <w:tc>
          <w:tcPr>
            <w:tcW w:w="772" w:type="dxa"/>
            <w:tcBorders>
              <w:top w:val="single" w:sz="4" w:space="0" w:color="auto"/>
              <w:left w:val="single" w:sz="4" w:space="0" w:color="auto"/>
              <w:bottom w:val="nil"/>
              <w:right w:val="single" w:sz="4" w:space="0" w:color="auto"/>
            </w:tcBorders>
            <w:vAlign w:val="center"/>
          </w:tcPr>
          <w:p w:rsidR="00E13892" w:rsidRDefault="00E13892">
            <w:pPr>
              <w:jc w:val="center"/>
              <w:rPr>
                <w:rFonts w:ascii="Times New Roman" w:hAnsi="Times New Roman"/>
                <w:b/>
                <w:bCs/>
                <w:sz w:val="26"/>
                <w:szCs w:val="26"/>
              </w:rPr>
            </w:pPr>
          </w:p>
        </w:tc>
        <w:tc>
          <w:tcPr>
            <w:tcW w:w="4718" w:type="dxa"/>
            <w:vMerge w:val="restart"/>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Nội dung</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Đơn vị</w:t>
            </w:r>
          </w:p>
          <w:p w:rsidR="00E13892" w:rsidRDefault="00E13892">
            <w:pPr>
              <w:jc w:val="center"/>
              <w:rPr>
                <w:rFonts w:ascii="Times New Roman" w:hAnsi="Times New Roman"/>
                <w:b/>
                <w:bCs/>
                <w:sz w:val="26"/>
                <w:szCs w:val="26"/>
              </w:rPr>
            </w:pPr>
            <w:r>
              <w:rPr>
                <w:rFonts w:ascii="Times New Roman" w:hAnsi="Times New Roman"/>
                <w:b/>
                <w:bCs/>
                <w:sz w:val="26"/>
                <w:szCs w:val="26"/>
              </w:rPr>
              <w:t>tính</w:t>
            </w:r>
          </w:p>
        </w:tc>
        <w:tc>
          <w:tcPr>
            <w:tcW w:w="3119" w:type="dxa"/>
            <w:gridSpan w:val="3"/>
            <w:tcBorders>
              <w:top w:val="single" w:sz="4" w:space="0" w:color="auto"/>
              <w:left w:val="single" w:sz="4" w:space="0" w:color="auto"/>
              <w:bottom w:val="single" w:sz="4" w:space="0" w:color="auto"/>
              <w:right w:val="single" w:sz="4" w:space="0" w:color="auto"/>
            </w:tcBorders>
            <w:hideMark/>
          </w:tcPr>
          <w:p w:rsidR="00E13892" w:rsidRDefault="00E13892">
            <w:pPr>
              <w:jc w:val="center"/>
              <w:rPr>
                <w:rFonts w:ascii="Times New Roman" w:hAnsi="Times New Roman"/>
                <w:b/>
                <w:bCs/>
                <w:sz w:val="26"/>
                <w:szCs w:val="26"/>
              </w:rPr>
            </w:pPr>
            <w:r>
              <w:rPr>
                <w:rFonts w:ascii="Times New Roman" w:hAnsi="Times New Roman"/>
                <w:b/>
                <w:bCs/>
                <w:sz w:val="26"/>
                <w:szCs w:val="26"/>
              </w:rPr>
              <w:t>Số liệu</w:t>
            </w:r>
          </w:p>
        </w:tc>
      </w:tr>
      <w:tr w:rsidR="00E13892" w:rsidTr="00302B35">
        <w:tc>
          <w:tcPr>
            <w:tcW w:w="772" w:type="dxa"/>
            <w:tcBorders>
              <w:top w:val="nil"/>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STT</w:t>
            </w:r>
          </w:p>
        </w:tc>
        <w:tc>
          <w:tcPr>
            <w:tcW w:w="4718" w:type="dxa"/>
            <w:vMerge/>
            <w:tcBorders>
              <w:top w:val="single" w:sz="4" w:space="0" w:color="auto"/>
              <w:left w:val="single" w:sz="4" w:space="0" w:color="auto"/>
              <w:bottom w:val="single" w:sz="4" w:space="0" w:color="auto"/>
              <w:right w:val="single" w:sz="4" w:space="0" w:color="auto"/>
            </w:tcBorders>
            <w:vAlign w:val="center"/>
            <w:hideMark/>
          </w:tcPr>
          <w:p w:rsidR="00E13892" w:rsidRDefault="00E13892">
            <w:pPr>
              <w:rPr>
                <w:rFonts w:ascii="Times New Roman" w:hAnsi="Times New Roman"/>
                <w:b/>
                <w:bCs/>
                <w:sz w:val="26"/>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13892" w:rsidRDefault="00E13892">
            <w:pPr>
              <w:rPr>
                <w:rFonts w:ascii="Times New Roman" w:hAnsi="Times New Roman"/>
                <w:b/>
                <w:bCs/>
                <w:sz w:val="26"/>
                <w:szCs w:val="26"/>
              </w:rPr>
            </w:pPr>
          </w:p>
        </w:tc>
        <w:tc>
          <w:tcPr>
            <w:tcW w:w="853" w:type="dxa"/>
            <w:tcBorders>
              <w:top w:val="single" w:sz="4" w:space="0" w:color="auto"/>
              <w:left w:val="single" w:sz="4" w:space="0" w:color="auto"/>
              <w:bottom w:val="single" w:sz="4" w:space="0" w:color="auto"/>
              <w:right w:val="single" w:sz="4" w:space="0" w:color="auto"/>
            </w:tcBorders>
            <w:hideMark/>
          </w:tcPr>
          <w:p w:rsidR="00E13892" w:rsidRDefault="00E13892">
            <w:pPr>
              <w:jc w:val="center"/>
              <w:rPr>
                <w:rFonts w:ascii="Times New Roman" w:hAnsi="Times New Roman"/>
                <w:b/>
                <w:bCs/>
                <w:sz w:val="26"/>
                <w:szCs w:val="26"/>
              </w:rPr>
            </w:pPr>
            <w:r>
              <w:rPr>
                <w:rFonts w:ascii="Times New Roman" w:hAnsi="Times New Roman"/>
                <w:b/>
                <w:bCs/>
                <w:sz w:val="26"/>
                <w:szCs w:val="26"/>
              </w:rPr>
              <w:t>Nam</w:t>
            </w:r>
          </w:p>
        </w:tc>
        <w:tc>
          <w:tcPr>
            <w:tcW w:w="990" w:type="dxa"/>
            <w:tcBorders>
              <w:top w:val="single" w:sz="4" w:space="0" w:color="auto"/>
              <w:left w:val="single" w:sz="4" w:space="0" w:color="auto"/>
              <w:bottom w:val="single" w:sz="4" w:space="0" w:color="auto"/>
              <w:right w:val="single" w:sz="4" w:space="0" w:color="auto"/>
            </w:tcBorders>
            <w:hideMark/>
          </w:tcPr>
          <w:p w:rsidR="00E13892" w:rsidRDefault="00E13892">
            <w:pPr>
              <w:jc w:val="center"/>
              <w:rPr>
                <w:rFonts w:ascii="Times New Roman" w:hAnsi="Times New Roman"/>
                <w:b/>
                <w:bCs/>
                <w:sz w:val="26"/>
                <w:szCs w:val="26"/>
              </w:rPr>
            </w:pPr>
            <w:r>
              <w:rPr>
                <w:rFonts w:ascii="Times New Roman" w:hAnsi="Times New Roman"/>
                <w:b/>
                <w:bCs/>
                <w:sz w:val="26"/>
                <w:szCs w:val="26"/>
              </w:rPr>
              <w:t>Nữ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Tổng</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bCs/>
                <w:sz w:val="24"/>
                <w:szCs w:val="24"/>
              </w:rPr>
            </w:pPr>
            <w:r>
              <w:rPr>
                <w:rFonts w:ascii="Times New Roman" w:hAnsi="Times New Roman"/>
                <w:b/>
                <w:bCs/>
                <w:sz w:val="24"/>
                <w:szCs w:val="24"/>
              </w:rPr>
              <w:t>I</w:t>
            </w:r>
          </w:p>
        </w:tc>
        <w:tc>
          <w:tcPr>
            <w:tcW w:w="8906" w:type="dxa"/>
            <w:gridSpan w:val="5"/>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b/>
                <w:bCs/>
                <w:sz w:val="24"/>
                <w:szCs w:val="24"/>
              </w:rPr>
              <w:t>THÔNG TIN CHUNG</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1</w:t>
            </w:r>
          </w:p>
        </w:tc>
        <w:tc>
          <w:tcPr>
            <w:tcW w:w="4718"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Tổng dân số trung bình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Default="00E13892" w:rsidP="00F3305F">
            <w:pPr>
              <w:spacing w:beforeLines="22" w:before="52" w:afterLines="24" w:after="57"/>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E13892" w:rsidRDefault="00E13892" w:rsidP="00F3305F">
            <w:pPr>
              <w:spacing w:beforeLines="22" w:before="52" w:afterLines="24" w:after="57"/>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3892" w:rsidRPr="00DD3073" w:rsidRDefault="00DD3073" w:rsidP="00AB4C1C">
            <w:pPr>
              <w:spacing w:beforeLines="22" w:before="52" w:afterLines="24" w:after="57"/>
              <w:jc w:val="center"/>
              <w:rPr>
                <w:rFonts w:ascii="Times New Roman" w:hAnsi="Times New Roman"/>
                <w:b/>
                <w:bCs/>
                <w:sz w:val="24"/>
                <w:szCs w:val="24"/>
              </w:rPr>
            </w:pPr>
            <w:r w:rsidRPr="00DD3073">
              <w:rPr>
                <w:rFonts w:ascii="Times New Roman" w:hAnsi="Times New Roman"/>
              </w:rPr>
              <w:t>146.902</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302B35"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2</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Tổng số hộ dân</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Hộ</w:t>
            </w:r>
          </w:p>
        </w:tc>
        <w:tc>
          <w:tcPr>
            <w:tcW w:w="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13892" w:rsidRPr="00DD3073" w:rsidRDefault="00DD3073" w:rsidP="00AB4C1C">
            <w:pPr>
              <w:spacing w:beforeLines="22" w:before="52" w:afterLines="24" w:after="57"/>
              <w:jc w:val="center"/>
              <w:rPr>
                <w:rFonts w:ascii="Times New Roman" w:hAnsi="Times New Roman"/>
                <w:bCs/>
              </w:rPr>
            </w:pPr>
            <w:r w:rsidRPr="00DD3073">
              <w:rPr>
                <w:rFonts w:ascii="Times New Roman" w:hAnsi="Times New Roman"/>
                <w:bCs/>
              </w:rPr>
              <w:t>39.498</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3</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hộ có NCT (có từ 01 NCT trở lên)</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Hộ</w:t>
            </w:r>
          </w:p>
        </w:tc>
        <w:tc>
          <w:tcPr>
            <w:tcW w:w="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13892" w:rsidRPr="00AB4C1C" w:rsidRDefault="00AB4C1C" w:rsidP="00AB4C1C">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1.273</w:t>
            </w:r>
          </w:p>
        </w:tc>
      </w:tr>
      <w:tr w:rsidR="00E13892" w:rsidTr="00F92EFB">
        <w:tc>
          <w:tcPr>
            <w:tcW w:w="772" w:type="dxa"/>
            <w:tcBorders>
              <w:top w:val="single" w:sz="4" w:space="0" w:color="auto"/>
              <w:left w:val="single" w:sz="4" w:space="0" w:color="auto"/>
              <w:bottom w:val="single" w:sz="4" w:space="0" w:color="auto"/>
              <w:right w:val="single" w:sz="4" w:space="0" w:color="auto"/>
            </w:tcBorders>
          </w:tcPr>
          <w:p w:rsidR="00E13892" w:rsidRDefault="00E13892" w:rsidP="00F3305F">
            <w:pPr>
              <w:spacing w:beforeLines="22" w:before="52" w:afterLines="24" w:after="57"/>
              <w:jc w:val="right"/>
              <w:rPr>
                <w:rFonts w:ascii="Times New Roman" w:hAnsi="Times New Roman"/>
                <w:bCs/>
                <w:sz w:val="24"/>
                <w:szCs w:val="24"/>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Trong đó số hộ hiện chỉ có NCT (sống một mình hoặc chỉ có NCT sống với nhau)</w:t>
            </w:r>
            <w:r>
              <w:rPr>
                <w:rStyle w:val="FootnoteReference"/>
                <w:rFonts w:ascii="Times New Roman" w:hAnsi="Times New Roman"/>
                <w:bCs/>
                <w:sz w:val="24"/>
                <w:szCs w:val="24"/>
              </w:rPr>
              <w:footnoteReference w:id="1"/>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Hộ</w:t>
            </w:r>
          </w:p>
        </w:tc>
        <w:tc>
          <w:tcPr>
            <w:tcW w:w="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rsidR="00E13892" w:rsidRPr="00AB4C1C" w:rsidRDefault="00AB4C1C" w:rsidP="00F92EFB">
            <w:pPr>
              <w:spacing w:beforeLines="22" w:before="52" w:afterLines="24" w:after="57"/>
              <w:jc w:val="center"/>
              <w:rPr>
                <w:rFonts w:ascii="Times New Roman" w:hAnsi="Times New Roman"/>
                <w:bCs/>
                <w:sz w:val="24"/>
                <w:szCs w:val="24"/>
              </w:rPr>
            </w:pPr>
            <w:r>
              <w:rPr>
                <w:rFonts w:ascii="Times New Roman" w:hAnsi="Times New Roman"/>
                <w:bCs/>
                <w:sz w:val="24"/>
                <w:szCs w:val="24"/>
              </w:rPr>
              <w:t>228</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4</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bCs/>
                <w:sz w:val="24"/>
                <w:szCs w:val="24"/>
              </w:rPr>
              <w:t xml:space="preserve">Tổng số NCT </w:t>
            </w:r>
            <w:r>
              <w:rPr>
                <w:rFonts w:ascii="Times New Roman" w:hAnsi="Times New Roman"/>
                <w:sz w:val="24"/>
                <w:szCs w:val="24"/>
              </w:rPr>
              <w:t>(</w:t>
            </w:r>
            <w:r>
              <w:rPr>
                <w:rFonts w:ascii="Times New Roman" w:hAnsi="Times New Roman"/>
                <w:sz w:val="26"/>
                <w:szCs w:val="26"/>
              </w:rPr>
              <w:t>từ 60 tuổi trở lên)</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AB4C1C" w:rsidRDefault="004646B9"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9.325</w:t>
            </w:r>
          </w:p>
        </w:tc>
        <w:tc>
          <w:tcPr>
            <w:tcW w:w="990" w:type="dxa"/>
            <w:tcBorders>
              <w:top w:val="single" w:sz="4" w:space="0" w:color="auto"/>
              <w:left w:val="single" w:sz="4" w:space="0" w:color="auto"/>
              <w:bottom w:val="single" w:sz="4" w:space="0" w:color="auto"/>
              <w:right w:val="single" w:sz="4" w:space="0" w:color="auto"/>
            </w:tcBorders>
          </w:tcPr>
          <w:p w:rsidR="00E13892" w:rsidRPr="00AB4C1C" w:rsidRDefault="00D60205" w:rsidP="00F3305F">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14.204</w:t>
            </w:r>
          </w:p>
        </w:tc>
        <w:tc>
          <w:tcPr>
            <w:tcW w:w="1276" w:type="dxa"/>
            <w:tcBorders>
              <w:top w:val="single" w:sz="4" w:space="0" w:color="auto"/>
              <w:left w:val="single" w:sz="4" w:space="0" w:color="auto"/>
              <w:bottom w:val="single" w:sz="4" w:space="0" w:color="auto"/>
              <w:right w:val="single" w:sz="4" w:space="0" w:color="auto"/>
            </w:tcBorders>
          </w:tcPr>
          <w:p w:rsidR="00E13892" w:rsidRPr="00AB4C1C" w:rsidRDefault="00D60205" w:rsidP="004646B9">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23.</w:t>
            </w:r>
            <w:r w:rsidR="004646B9">
              <w:rPr>
                <w:rFonts w:ascii="Times New Roman" w:hAnsi="Times New Roman"/>
                <w:bCs/>
                <w:sz w:val="24"/>
                <w:szCs w:val="24"/>
              </w:rPr>
              <w:t>529</w:t>
            </w:r>
          </w:p>
        </w:tc>
      </w:tr>
      <w:tr w:rsidR="00E13892" w:rsidRPr="00AB4C1C"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Cs/>
                <w:sz w:val="24"/>
                <w:szCs w:val="24"/>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 xml:space="preserve">Trong đó số người từ đủ 80 tuổi trở lên </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AB4C1C" w:rsidRDefault="00AB4C1C" w:rsidP="00F3305F">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2.515</w:t>
            </w:r>
          </w:p>
        </w:tc>
        <w:tc>
          <w:tcPr>
            <w:tcW w:w="990" w:type="dxa"/>
            <w:tcBorders>
              <w:top w:val="single" w:sz="4" w:space="0" w:color="auto"/>
              <w:left w:val="single" w:sz="4" w:space="0" w:color="auto"/>
              <w:bottom w:val="single" w:sz="4" w:space="0" w:color="auto"/>
              <w:right w:val="single" w:sz="4" w:space="0" w:color="auto"/>
            </w:tcBorders>
          </w:tcPr>
          <w:p w:rsidR="00E13892" w:rsidRPr="00AB4C1C" w:rsidRDefault="00AB4C1C" w:rsidP="00F3305F">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4.025</w:t>
            </w:r>
          </w:p>
        </w:tc>
        <w:tc>
          <w:tcPr>
            <w:tcW w:w="1276" w:type="dxa"/>
            <w:tcBorders>
              <w:top w:val="single" w:sz="4" w:space="0" w:color="auto"/>
              <w:left w:val="single" w:sz="4" w:space="0" w:color="auto"/>
              <w:bottom w:val="single" w:sz="4" w:space="0" w:color="auto"/>
              <w:right w:val="single" w:sz="4" w:space="0" w:color="auto"/>
            </w:tcBorders>
          </w:tcPr>
          <w:p w:rsidR="00E13892" w:rsidRPr="00AB4C1C" w:rsidRDefault="00AB4C1C" w:rsidP="00AB4C1C">
            <w:pPr>
              <w:spacing w:beforeLines="22" w:before="52" w:afterLines="24" w:after="57"/>
              <w:jc w:val="center"/>
              <w:rPr>
                <w:rFonts w:ascii="Times New Roman" w:hAnsi="Times New Roman"/>
                <w:bCs/>
                <w:sz w:val="24"/>
                <w:szCs w:val="24"/>
              </w:rPr>
            </w:pPr>
            <w:r w:rsidRPr="00AB4C1C">
              <w:rPr>
                <w:rFonts w:ascii="Times New Roman" w:hAnsi="Times New Roman"/>
                <w:bCs/>
                <w:sz w:val="24"/>
                <w:szCs w:val="24"/>
              </w:rPr>
              <w:t>6.540</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302B35"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5</w:t>
            </w:r>
          </w:p>
        </w:tc>
        <w:tc>
          <w:tcPr>
            <w:tcW w:w="4718"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thuộc hộ nghèo</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iCs/>
                <w:sz w:val="24"/>
                <w:szCs w:val="24"/>
              </w:rPr>
            </w:pPr>
            <w:r w:rsidRPr="00E7033B">
              <w:rPr>
                <w:rFonts w:ascii="Times New Roman" w:hAnsi="Times New Roman"/>
                <w:bCs/>
                <w:iCs/>
                <w:sz w:val="24"/>
                <w:szCs w:val="24"/>
              </w:rPr>
              <w:t>275</w:t>
            </w:r>
          </w:p>
        </w:tc>
        <w:tc>
          <w:tcPr>
            <w:tcW w:w="990"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iCs/>
                <w:sz w:val="24"/>
                <w:szCs w:val="24"/>
              </w:rPr>
            </w:pPr>
            <w:r w:rsidRPr="00E7033B">
              <w:rPr>
                <w:rFonts w:ascii="Times New Roman" w:hAnsi="Times New Roman"/>
                <w:bCs/>
                <w:iCs/>
                <w:sz w:val="24"/>
                <w:szCs w:val="24"/>
              </w:rPr>
              <w:t>610</w:t>
            </w:r>
          </w:p>
        </w:tc>
        <w:tc>
          <w:tcPr>
            <w:tcW w:w="1276" w:type="dxa"/>
            <w:tcBorders>
              <w:top w:val="single" w:sz="4" w:space="0" w:color="auto"/>
              <w:left w:val="single" w:sz="4" w:space="0" w:color="auto"/>
              <w:bottom w:val="single" w:sz="4" w:space="0" w:color="auto"/>
              <w:right w:val="single" w:sz="4" w:space="0" w:color="auto"/>
            </w:tcBorders>
          </w:tcPr>
          <w:p w:rsidR="00E13892" w:rsidRPr="00E7033B" w:rsidRDefault="00E7033B" w:rsidP="00AB4C1C">
            <w:pPr>
              <w:spacing w:beforeLines="22" w:before="52" w:afterLines="24" w:after="57"/>
              <w:jc w:val="center"/>
              <w:rPr>
                <w:rFonts w:ascii="Times New Roman" w:hAnsi="Times New Roman"/>
                <w:bCs/>
                <w:iCs/>
                <w:sz w:val="24"/>
                <w:szCs w:val="24"/>
              </w:rPr>
            </w:pPr>
            <w:r w:rsidRPr="00E7033B">
              <w:rPr>
                <w:rFonts w:ascii="Times New Roman" w:hAnsi="Times New Roman"/>
                <w:bCs/>
                <w:iCs/>
                <w:sz w:val="24"/>
                <w:szCs w:val="24"/>
              </w:rPr>
              <w:t>885</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302B35" w:rsidP="00F3305F">
            <w:pPr>
              <w:spacing w:beforeLines="22" w:before="52" w:afterLines="24" w:after="57"/>
              <w:jc w:val="right"/>
              <w:rPr>
                <w:rFonts w:ascii="Times New Roman" w:hAnsi="Times New Roman"/>
                <w:sz w:val="24"/>
                <w:szCs w:val="24"/>
              </w:rPr>
            </w:pPr>
            <w:r>
              <w:rPr>
                <w:rFonts w:ascii="Times New Roman" w:hAnsi="Times New Roman"/>
                <w:sz w:val="24"/>
                <w:szCs w:val="24"/>
              </w:rPr>
              <w:t>6</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thuộc hộ cận nghèo</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482</w:t>
            </w:r>
          </w:p>
        </w:tc>
        <w:tc>
          <w:tcPr>
            <w:tcW w:w="990"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703</w:t>
            </w:r>
          </w:p>
        </w:tc>
        <w:tc>
          <w:tcPr>
            <w:tcW w:w="1276" w:type="dxa"/>
            <w:tcBorders>
              <w:top w:val="single" w:sz="4" w:space="0" w:color="auto"/>
              <w:left w:val="single" w:sz="4" w:space="0" w:color="auto"/>
              <w:bottom w:val="single" w:sz="4" w:space="0" w:color="auto"/>
              <w:right w:val="single" w:sz="4" w:space="0" w:color="auto"/>
            </w:tcBorders>
          </w:tcPr>
          <w:p w:rsidR="00E13892" w:rsidRPr="00E7033B" w:rsidRDefault="00E7033B" w:rsidP="00AB4C1C">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1.185</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302B35" w:rsidP="00F3305F">
            <w:pPr>
              <w:spacing w:beforeLines="22" w:before="52" w:afterLines="24" w:after="57"/>
              <w:jc w:val="right"/>
              <w:rPr>
                <w:rFonts w:ascii="Times New Roman" w:hAnsi="Times New Roman"/>
                <w:sz w:val="24"/>
                <w:szCs w:val="24"/>
              </w:rPr>
            </w:pPr>
            <w:r>
              <w:rPr>
                <w:rFonts w:ascii="Times New Roman" w:hAnsi="Times New Roman"/>
                <w:sz w:val="24"/>
                <w:szCs w:val="24"/>
              </w:rPr>
              <w:t>7</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là người dân tộc thiểu số</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3892" w:rsidRPr="00E7033B" w:rsidRDefault="005B3436" w:rsidP="00AB4C1C">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302B35">
        <w:tc>
          <w:tcPr>
            <w:tcW w:w="772" w:type="dxa"/>
            <w:tcBorders>
              <w:top w:val="single" w:sz="4" w:space="0" w:color="auto"/>
              <w:left w:val="single" w:sz="4" w:space="0" w:color="auto"/>
              <w:bottom w:val="single" w:sz="4" w:space="0" w:color="auto"/>
              <w:right w:val="single" w:sz="4" w:space="0" w:color="auto"/>
            </w:tcBorders>
            <w:hideMark/>
          </w:tcPr>
          <w:p w:rsidR="00E13892" w:rsidRDefault="00302B35" w:rsidP="00F3305F">
            <w:pPr>
              <w:spacing w:beforeLines="22" w:before="52" w:afterLines="24" w:after="57"/>
              <w:jc w:val="right"/>
              <w:rPr>
                <w:rFonts w:ascii="Times New Roman" w:hAnsi="Times New Roman"/>
                <w:sz w:val="24"/>
                <w:szCs w:val="24"/>
              </w:rPr>
            </w:pPr>
            <w:r>
              <w:rPr>
                <w:rFonts w:ascii="Times New Roman" w:hAnsi="Times New Roman"/>
                <w:sz w:val="24"/>
                <w:szCs w:val="24"/>
              </w:rPr>
              <w:t>8</w:t>
            </w:r>
          </w:p>
        </w:tc>
        <w:tc>
          <w:tcPr>
            <w:tcW w:w="4718"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là người khuyết tật (có chứng nhận của cấp có thẩm quyền)</w:t>
            </w:r>
          </w:p>
        </w:tc>
        <w:tc>
          <w:tcPr>
            <w:tcW w:w="1069"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853"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516</w:t>
            </w:r>
          </w:p>
        </w:tc>
        <w:tc>
          <w:tcPr>
            <w:tcW w:w="990" w:type="dxa"/>
            <w:tcBorders>
              <w:top w:val="single" w:sz="4" w:space="0" w:color="auto"/>
              <w:left w:val="single" w:sz="4" w:space="0" w:color="auto"/>
              <w:bottom w:val="single" w:sz="4" w:space="0" w:color="auto"/>
              <w:right w:val="single" w:sz="4" w:space="0" w:color="auto"/>
            </w:tcBorders>
          </w:tcPr>
          <w:p w:rsidR="00E13892" w:rsidRPr="00E7033B" w:rsidRDefault="00E7033B" w:rsidP="00E7033B">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736</w:t>
            </w:r>
          </w:p>
        </w:tc>
        <w:tc>
          <w:tcPr>
            <w:tcW w:w="1276" w:type="dxa"/>
            <w:tcBorders>
              <w:top w:val="single" w:sz="4" w:space="0" w:color="auto"/>
              <w:left w:val="single" w:sz="4" w:space="0" w:color="auto"/>
              <w:bottom w:val="single" w:sz="4" w:space="0" w:color="auto"/>
              <w:right w:val="single" w:sz="4" w:space="0" w:color="auto"/>
            </w:tcBorders>
          </w:tcPr>
          <w:p w:rsidR="00E13892" w:rsidRPr="00E7033B" w:rsidRDefault="00E7033B" w:rsidP="00AB4C1C">
            <w:pPr>
              <w:spacing w:beforeLines="22" w:before="52" w:afterLines="24" w:after="57"/>
              <w:jc w:val="center"/>
              <w:rPr>
                <w:rFonts w:ascii="Times New Roman" w:hAnsi="Times New Roman"/>
                <w:sz w:val="24"/>
                <w:szCs w:val="24"/>
              </w:rPr>
            </w:pPr>
            <w:r w:rsidRPr="00E7033B">
              <w:rPr>
                <w:rFonts w:ascii="Times New Roman" w:hAnsi="Times New Roman"/>
                <w:sz w:val="24"/>
                <w:szCs w:val="24"/>
              </w:rPr>
              <w:t>1.252</w:t>
            </w:r>
          </w:p>
        </w:tc>
      </w:tr>
    </w:tbl>
    <w:p w:rsidR="00E13892" w:rsidRDefault="00E13892" w:rsidP="00E13892">
      <w:pPr>
        <w:rPr>
          <w:rFonts w:ascii="Times New Roman" w:hAnsi="Times New Roman"/>
          <w:sz w:val="16"/>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6379"/>
        <w:gridCol w:w="992"/>
        <w:gridCol w:w="1560"/>
      </w:tblGrid>
      <w:tr w:rsidR="00E13892" w:rsidTr="008F3BA5">
        <w:tc>
          <w:tcPr>
            <w:tcW w:w="747" w:type="dxa"/>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STT</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Nội dung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pPr>
              <w:jc w:val="center"/>
              <w:rPr>
                <w:rFonts w:ascii="Times New Roman" w:hAnsi="Times New Roman"/>
                <w:b/>
                <w:bCs/>
                <w:sz w:val="26"/>
                <w:szCs w:val="26"/>
              </w:rPr>
            </w:pPr>
            <w:r>
              <w:rPr>
                <w:rFonts w:ascii="Times New Roman" w:hAnsi="Times New Roman"/>
                <w:b/>
                <w:bCs/>
                <w:sz w:val="26"/>
                <w:szCs w:val="26"/>
              </w:rPr>
              <w:t>Đơn vị</w:t>
            </w:r>
          </w:p>
          <w:p w:rsidR="00E13892" w:rsidRDefault="00E13892">
            <w:pPr>
              <w:jc w:val="center"/>
              <w:rPr>
                <w:rFonts w:ascii="Times New Roman" w:hAnsi="Times New Roman"/>
                <w:b/>
                <w:bCs/>
                <w:sz w:val="26"/>
                <w:szCs w:val="26"/>
              </w:rPr>
            </w:pPr>
            <w:r>
              <w:rPr>
                <w:rFonts w:ascii="Times New Roman" w:hAnsi="Times New Roman"/>
                <w:b/>
                <w:bCs/>
                <w:sz w:val="26"/>
                <w:szCs w:val="26"/>
              </w:rPr>
              <w:t>tính</w:t>
            </w:r>
          </w:p>
        </w:tc>
        <w:tc>
          <w:tcPr>
            <w:tcW w:w="1560"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center"/>
              <w:rPr>
                <w:rFonts w:ascii="Times New Roman" w:hAnsi="Times New Roman"/>
                <w:b/>
                <w:bCs/>
                <w:sz w:val="24"/>
                <w:szCs w:val="24"/>
              </w:rPr>
            </w:pPr>
            <w:r>
              <w:rPr>
                <w:rFonts w:ascii="Times New Roman" w:hAnsi="Times New Roman"/>
                <w:b/>
                <w:bCs/>
                <w:sz w:val="26"/>
                <w:szCs w:val="26"/>
              </w:rPr>
              <w:t>Số liệu</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bCs/>
                <w:sz w:val="24"/>
                <w:szCs w:val="24"/>
              </w:rPr>
            </w:pPr>
            <w:r>
              <w:rPr>
                <w:rFonts w:ascii="Times New Roman" w:hAnsi="Times New Roman"/>
                <w:b/>
                <w:bCs/>
                <w:sz w:val="24"/>
                <w:szCs w:val="24"/>
              </w:rPr>
              <w:t>II</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
                <w:sz w:val="24"/>
                <w:szCs w:val="24"/>
              </w:rPr>
            </w:pPr>
            <w:r>
              <w:rPr>
                <w:rFonts w:ascii="Times New Roman" w:hAnsi="Times New Roman"/>
                <w:b/>
                <w:sz w:val="24"/>
                <w:szCs w:val="24"/>
              </w:rPr>
              <w:t>CHĂM SÓC SỨC KHỎE</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bCs/>
                <w:sz w:val="24"/>
                <w:szCs w:val="24"/>
              </w:rPr>
            </w:pPr>
            <w:r>
              <w:rPr>
                <w:rFonts w:ascii="Times New Roman" w:hAnsi="Times New Roman"/>
                <w:bCs/>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sz w:val="24"/>
                <w:szCs w:val="24"/>
              </w:rPr>
            </w:pPr>
            <w:r>
              <w:rPr>
                <w:rFonts w:ascii="Times New Roman" w:hAnsi="Times New Roman"/>
                <w:sz w:val="24"/>
                <w:szCs w:val="24"/>
              </w:rPr>
              <w:t>Số NCT có thẻ bảo hiểm y tế (BHYT)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 xml:space="preserve">Người </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F60AE0">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23</w:t>
            </w:r>
            <w:r>
              <w:rPr>
                <w:rFonts w:ascii="Times New Roman" w:hAnsi="Times New Roman"/>
                <w:bCs/>
                <w:sz w:val="24"/>
                <w:szCs w:val="24"/>
              </w:rPr>
              <w:t>.</w:t>
            </w:r>
            <w:r w:rsidR="00F60AE0">
              <w:rPr>
                <w:rFonts w:ascii="Times New Roman" w:hAnsi="Times New Roman"/>
                <w:bCs/>
                <w:sz w:val="24"/>
                <w:szCs w:val="24"/>
              </w:rPr>
              <w:t>153</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bCs/>
                <w:iCs/>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sz w:val="24"/>
                <w:szCs w:val="24"/>
              </w:rPr>
            </w:pPr>
            <w:r>
              <w:rPr>
                <w:rFonts w:ascii="Times New Roman" w:hAnsi="Times New Roman"/>
                <w:sz w:val="24"/>
                <w:szCs w:val="24"/>
              </w:rPr>
              <w:t>Trong đó: + BHYT được cấp</w:t>
            </w:r>
            <w:r>
              <w:rPr>
                <w:rStyle w:val="FootnoteReference"/>
                <w:rFonts w:ascii="Times New Roman" w:hAnsi="Times New Roman"/>
                <w:sz w:val="24"/>
                <w:szCs w:val="24"/>
              </w:rPr>
              <w:footnoteReference w:id="2"/>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15</w:t>
            </w:r>
            <w:r>
              <w:rPr>
                <w:rFonts w:ascii="Times New Roman" w:hAnsi="Times New Roman"/>
                <w:bCs/>
                <w:sz w:val="24"/>
                <w:szCs w:val="24"/>
              </w:rPr>
              <w:t>.</w:t>
            </w:r>
            <w:r w:rsidRPr="00E7033B">
              <w:rPr>
                <w:rFonts w:ascii="Times New Roman" w:hAnsi="Times New Roman"/>
                <w:bCs/>
                <w:sz w:val="24"/>
                <w:szCs w:val="24"/>
              </w:rPr>
              <w:t>839</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bCs/>
                <w:iCs/>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bCs/>
                <w:sz w:val="24"/>
                <w:szCs w:val="24"/>
              </w:rPr>
            </w:pPr>
            <w:r>
              <w:rPr>
                <w:rFonts w:ascii="Times New Roman" w:hAnsi="Times New Roman"/>
                <w:bCs/>
                <w:sz w:val="24"/>
                <w:szCs w:val="24"/>
              </w:rPr>
              <w:t xml:space="preserve">            + BHYT </w:t>
            </w:r>
            <w:r>
              <w:rPr>
                <w:rFonts w:ascii="Times New Roman" w:hAnsi="Times New Roman"/>
                <w:sz w:val="24"/>
                <w:szCs w:val="24"/>
              </w:rPr>
              <w:t xml:space="preserve">tự nguyện (tự mua hoặc </w:t>
            </w:r>
            <w:r>
              <w:rPr>
                <w:rFonts w:ascii="Times New Roman" w:hAnsi="Times New Roman"/>
                <w:bCs/>
                <w:sz w:val="24"/>
                <w:szCs w:val="24"/>
              </w:rPr>
              <w:t xml:space="preserve">được hỗ trợ mua)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7</w:t>
            </w:r>
            <w:r w:rsidR="004646B9">
              <w:rPr>
                <w:rFonts w:ascii="Times New Roman" w:hAnsi="Times New Roman"/>
                <w:bCs/>
                <w:sz w:val="24"/>
                <w:szCs w:val="24"/>
              </w:rPr>
              <w:t>.</w:t>
            </w:r>
            <w:r w:rsidRPr="00E7033B">
              <w:rPr>
                <w:rFonts w:ascii="Times New Roman" w:hAnsi="Times New Roman"/>
                <w:bCs/>
                <w:sz w:val="24"/>
                <w:szCs w:val="24"/>
              </w:rPr>
              <w:t>314</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bCs/>
                <w:sz w:val="24"/>
                <w:szCs w:val="24"/>
              </w:rPr>
            </w:pPr>
            <w:r>
              <w:rPr>
                <w:rFonts w:ascii="Times New Roman" w:hAnsi="Times New Roman"/>
                <w:bCs/>
                <w:sz w:val="24"/>
                <w:szCs w:val="24"/>
              </w:rPr>
              <w:t xml:space="preserve">Số nhân viên y tế được đào tạo về lão khoa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được khám sức khỏe định kỳ ít nhất 01 lần/năm (theo quy định tại Thông tư số 35/2011/TT-BYT)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15</w:t>
            </w:r>
            <w:r w:rsidR="004646B9">
              <w:rPr>
                <w:rFonts w:ascii="Times New Roman" w:hAnsi="Times New Roman"/>
                <w:bCs/>
                <w:sz w:val="24"/>
                <w:szCs w:val="24"/>
              </w:rPr>
              <w:t>.</w:t>
            </w:r>
            <w:r w:rsidRPr="00E7033B">
              <w:rPr>
                <w:rFonts w:ascii="Times New Roman" w:hAnsi="Times New Roman"/>
                <w:bCs/>
                <w:sz w:val="24"/>
                <w:szCs w:val="24"/>
              </w:rPr>
              <w:t>477</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được lập hồ sơ theo dõi sức khỏe (theo quy định tại Thông tư số 35/2011/TT-BYT)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21</w:t>
            </w:r>
            <w:r w:rsidR="004646B9">
              <w:rPr>
                <w:rFonts w:ascii="Times New Roman" w:hAnsi="Times New Roman"/>
                <w:bCs/>
                <w:sz w:val="24"/>
                <w:szCs w:val="24"/>
              </w:rPr>
              <w:t>.</w:t>
            </w:r>
            <w:r w:rsidRPr="00E7033B">
              <w:rPr>
                <w:rFonts w:ascii="Times New Roman" w:hAnsi="Times New Roman"/>
                <w:bCs/>
                <w:sz w:val="24"/>
                <w:szCs w:val="24"/>
              </w:rPr>
              <w:t>311</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sz w:val="24"/>
                <w:szCs w:val="24"/>
              </w:rPr>
            </w:pPr>
            <w:r>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được phổ biến kiến thức về chăm sóc và tự chăm sóc sức khỏe (theo quy định tại Thông tư số 35/2011/TT-BYT)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20</w:t>
            </w:r>
            <w:r w:rsidR="00F60AE0">
              <w:rPr>
                <w:rFonts w:ascii="Times New Roman" w:hAnsi="Times New Roman"/>
                <w:bCs/>
                <w:sz w:val="24"/>
                <w:szCs w:val="24"/>
              </w:rPr>
              <w:t>.</w:t>
            </w:r>
            <w:bookmarkStart w:id="0" w:name="_GoBack"/>
            <w:bookmarkEnd w:id="0"/>
            <w:r w:rsidRPr="00E7033B">
              <w:rPr>
                <w:rFonts w:ascii="Times New Roman" w:hAnsi="Times New Roman"/>
                <w:bCs/>
                <w:sz w:val="24"/>
                <w:szCs w:val="24"/>
              </w:rPr>
              <w:t>329</w:t>
            </w:r>
          </w:p>
        </w:tc>
      </w:tr>
      <w:tr w:rsidR="00E7033B" w:rsidTr="008F3BA5">
        <w:tc>
          <w:tcPr>
            <w:tcW w:w="747" w:type="dxa"/>
            <w:tcBorders>
              <w:top w:val="single" w:sz="4" w:space="0" w:color="auto"/>
              <w:left w:val="single" w:sz="4" w:space="0" w:color="auto"/>
              <w:bottom w:val="single" w:sz="4" w:space="0" w:color="auto"/>
              <w:right w:val="single" w:sz="4" w:space="0" w:color="auto"/>
            </w:tcBorders>
            <w:hideMark/>
          </w:tcPr>
          <w:p w:rsidR="00E7033B" w:rsidRDefault="00E7033B" w:rsidP="00F3305F">
            <w:pPr>
              <w:spacing w:beforeLines="22" w:before="52" w:afterLines="24" w:after="57"/>
              <w:jc w:val="right"/>
              <w:rPr>
                <w:rFonts w:ascii="Times New Roman" w:hAnsi="Times New Roman"/>
                <w:sz w:val="24"/>
                <w:szCs w:val="24"/>
              </w:rPr>
            </w:pPr>
            <w:r>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7033B" w:rsidRDefault="00E7033B" w:rsidP="00BA7467">
            <w:pPr>
              <w:rPr>
                <w:rFonts w:ascii="Times New Roman" w:hAnsi="Times New Roman"/>
                <w:bCs/>
                <w:sz w:val="24"/>
                <w:szCs w:val="24"/>
              </w:rPr>
            </w:pPr>
            <w:r>
              <w:rPr>
                <w:rFonts w:ascii="Times New Roman" w:hAnsi="Times New Roman"/>
                <w:bCs/>
                <w:sz w:val="24"/>
                <w:szCs w:val="24"/>
              </w:rPr>
              <w:t xml:space="preserve">Tổng kinh phí thực hiện chăm sóc sức khỏe cho NCT tại cộng đồng (Theo Thông tư số 35/2011/TT-BYT và Thông tư số </w:t>
            </w:r>
            <w:r>
              <w:rPr>
                <w:rFonts w:ascii="Times New Roman" w:hAnsi="Times New Roman"/>
                <w:bCs/>
                <w:sz w:val="24"/>
                <w:szCs w:val="24"/>
              </w:rPr>
              <w:lastRenderedPageBreak/>
              <w:t>21/2011/TT-BTC)</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33B" w:rsidRDefault="00E7033B" w:rsidP="00F3305F">
            <w:pPr>
              <w:spacing w:beforeLines="22" w:before="52" w:afterLines="24" w:after="57"/>
              <w:jc w:val="center"/>
              <w:rPr>
                <w:rFonts w:ascii="Times New Roman" w:hAnsi="Times New Roman"/>
                <w:sz w:val="22"/>
                <w:szCs w:val="22"/>
              </w:rPr>
            </w:pPr>
            <w:r>
              <w:rPr>
                <w:rFonts w:ascii="Times New Roman" w:hAnsi="Times New Roman"/>
                <w:sz w:val="22"/>
                <w:szCs w:val="22"/>
              </w:rPr>
              <w:lastRenderedPageBreak/>
              <w:t>Nghìn đồng</w:t>
            </w:r>
          </w:p>
        </w:tc>
        <w:tc>
          <w:tcPr>
            <w:tcW w:w="1560" w:type="dxa"/>
            <w:tcBorders>
              <w:top w:val="single" w:sz="4" w:space="0" w:color="auto"/>
              <w:left w:val="single" w:sz="4" w:space="0" w:color="auto"/>
              <w:bottom w:val="single" w:sz="4" w:space="0" w:color="auto"/>
              <w:right w:val="single" w:sz="4" w:space="0" w:color="auto"/>
            </w:tcBorders>
          </w:tcPr>
          <w:p w:rsidR="00E7033B" w:rsidRPr="00E7033B" w:rsidRDefault="00E7033B" w:rsidP="00B30872">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sz w:val="24"/>
                <w:szCs w:val="24"/>
              </w:rPr>
            </w:pPr>
            <w:r>
              <w:rPr>
                <w:rFonts w:ascii="Times New Roman" w:hAnsi="Times New Roman"/>
                <w:b/>
                <w:sz w:val="24"/>
                <w:szCs w:val="24"/>
              </w:rPr>
              <w:lastRenderedPageBreak/>
              <w:t>III</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
                <w:sz w:val="24"/>
                <w:szCs w:val="24"/>
              </w:rPr>
            </w:pPr>
            <w:r>
              <w:rPr>
                <w:rFonts w:ascii="Times New Roman" w:hAnsi="Times New Roman"/>
                <w:b/>
                <w:bCs/>
                <w:sz w:val="24"/>
                <w:szCs w:val="24"/>
              </w:rPr>
              <w:t>CHĂM SÓC VẬT CHẤT, BẢO TRỢ XÃ HỘI VÀ HỖ TRỢ NCT</w:t>
            </w:r>
          </w:p>
        </w:tc>
      </w:tr>
      <w:tr w:rsidR="00E13892" w:rsidTr="005B3436">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đang hưởng trợ cấp người có công với cách mạng (hàng tháng)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vAlign w:val="center"/>
          </w:tcPr>
          <w:p w:rsidR="00E13892" w:rsidRDefault="005B3436" w:rsidP="005B3436">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3.462</w:t>
            </w:r>
          </w:p>
          <w:p w:rsidR="00D60205" w:rsidRDefault="00D60205" w:rsidP="005B3436">
            <w:pPr>
              <w:spacing w:beforeLines="22" w:before="52" w:afterLines="24" w:after="57"/>
              <w:jc w:val="center"/>
              <w:rPr>
                <w:rFonts w:ascii="Times New Roman" w:hAnsi="Times New Roman"/>
                <w:bCs/>
                <w:sz w:val="24"/>
                <w:szCs w:val="24"/>
              </w:rPr>
            </w:pPr>
          </w:p>
          <w:p w:rsidR="00D60205" w:rsidRPr="00E7033B" w:rsidRDefault="00D60205" w:rsidP="005B3436">
            <w:pPr>
              <w:spacing w:beforeLines="22" w:before="52" w:afterLines="24" w:after="57"/>
              <w:jc w:val="center"/>
              <w:rPr>
                <w:rFonts w:ascii="Times New Roman" w:hAnsi="Times New Roman"/>
                <w:bCs/>
                <w:sz w:val="24"/>
                <w:szCs w:val="24"/>
              </w:rPr>
            </w:pPr>
          </w:p>
        </w:tc>
      </w:tr>
      <w:tr w:rsidR="00E13892" w:rsidTr="005B3436">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đang hưởng lương hưu</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b/>
                <w:bCs/>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vAlign w:val="center"/>
          </w:tcPr>
          <w:p w:rsidR="00E13892" w:rsidRPr="00E7033B" w:rsidRDefault="00BB64A7" w:rsidP="005B3436">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5.724</w:t>
            </w:r>
          </w:p>
        </w:tc>
      </w:tr>
      <w:tr w:rsidR="00E13892" w:rsidTr="005B3436">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đang hưởng trợ cấp bảo hiểm xã hội (BHXH) hàng tháng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vAlign w:val="center"/>
          </w:tcPr>
          <w:p w:rsidR="00E13892" w:rsidRPr="00E7033B" w:rsidRDefault="00BB64A7" w:rsidP="005B3436">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315</w:t>
            </w:r>
          </w:p>
        </w:tc>
      </w:tr>
      <w:tr w:rsidR="00E13892" w:rsidTr="005B3436">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hưởng trợ cấp xã hội hàng tháng theo Luật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vAlign w:val="center"/>
          </w:tcPr>
          <w:p w:rsidR="00E13892" w:rsidRPr="00E7033B" w:rsidRDefault="005B3436" w:rsidP="005B3436">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3.393</w:t>
            </w:r>
          </w:p>
        </w:tc>
      </w:tr>
      <w:tr w:rsidR="00E13892" w:rsidTr="005B3436">
        <w:trPr>
          <w:trHeight w:val="395"/>
        </w:trPr>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Trong đó: NCT từ 60 đến 80 tuổi thuộc hộ nghèo, không có người có nghĩa vụ và quyền phụng dưỡng hoặc có người có nghĩa vụ và quyền phụng dưỡng nhưng người này đang hưởng chế độ trợ cấp xã hội hằng tháng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vAlign w:val="center"/>
          </w:tcPr>
          <w:p w:rsidR="00E13892" w:rsidRPr="00E7033B" w:rsidRDefault="005B3436" w:rsidP="005B3436">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221</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NCT từ đủ 80 tuổi trở lên không có lương hưu, trợ cấp BHXH hàng tháng, trợ cấp XH hàng tháng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3.172</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cs=".VnTime"/>
                <w:bCs/>
                <w:sz w:val="24"/>
                <w:szCs w:val="24"/>
              </w:rPr>
              <w:t xml:space="preserve">Số NCT </w:t>
            </w:r>
            <w:r>
              <w:rPr>
                <w:rFonts w:ascii="Times New Roman" w:hAnsi="Times New Roman"/>
                <w:bCs/>
                <w:sz w:val="24"/>
                <w:szCs w:val="24"/>
              </w:rPr>
              <w:t>đủ điều kiện tiếp nhận vào cơ sở bảo trợ xã hội (BTXH)</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cs=".VnTime"/>
                <w:bCs/>
                <w:sz w:val="24"/>
                <w:szCs w:val="24"/>
              </w:rPr>
            </w:pPr>
            <w:r>
              <w:rPr>
                <w:rFonts w:ascii="Times New Roman" w:hAnsi="Times New Roman" w:cs=".VnTime"/>
                <w:bCs/>
                <w:sz w:val="24"/>
                <w:szCs w:val="24"/>
              </w:rPr>
              <w:t xml:space="preserve">Trong đó, số NCT được </w:t>
            </w:r>
            <w:r>
              <w:rPr>
                <w:rFonts w:ascii="Times New Roman" w:hAnsi="Times New Roman"/>
                <w:bCs/>
                <w:sz w:val="24"/>
                <w:szCs w:val="24"/>
              </w:rPr>
              <w:t>nhận chăm sóc tại cộng đồng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hưởng trợ cấp hàng tháng theo Luật Người khuyết tật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1.047</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cơ sở BTXH công lập có nuôi dưỡng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Cơ sở</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đang được nuôi dưỡng trong cơ sở BTXH công lập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cơ sở nuôi dưỡng NCT dân lập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Cơ sở</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được nuôi dưỡng trong cơ sở dân lập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đang phải sống trong nhà tạm, nhà dột nát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sz w:val="24"/>
                <w:szCs w:val="24"/>
              </w:rPr>
            </w:pPr>
            <w:r>
              <w:rPr>
                <w:rFonts w:ascii="Times New Roman" w:hAnsi="Times New Roman"/>
                <w:b/>
                <w:sz w:val="24"/>
                <w:szCs w:val="24"/>
              </w:rPr>
              <w:t>IV</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Pr="00E7033B" w:rsidRDefault="00E13892" w:rsidP="00F3305F">
            <w:pPr>
              <w:spacing w:beforeLines="22" w:before="52" w:afterLines="24" w:after="57"/>
              <w:rPr>
                <w:rFonts w:ascii="Times New Roman" w:hAnsi="Times New Roman"/>
                <w:sz w:val="24"/>
                <w:szCs w:val="24"/>
              </w:rPr>
            </w:pPr>
            <w:r w:rsidRPr="00E7033B">
              <w:rPr>
                <w:rFonts w:ascii="Times New Roman" w:hAnsi="Times New Roman"/>
                <w:bCs/>
                <w:sz w:val="24"/>
                <w:szCs w:val="24"/>
              </w:rPr>
              <w:t>CHĂM SÓC TINH THẦN ĐỐI VỚI NCT</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Tổng số Câu lạc bộ các loại của NCT (được cấp có thẩm quyền cho phép thành lập)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CLB</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242</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 xml:space="preserve">Số NCT tham gia các CLB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4.956</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xã/phường/TT có CLB Liên thế hệ Tự giúp nhau hoặc các mô hình CLB tương tự (vừa chăm sóc vừa phát huy, nhiều mảng hoạt động)</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Xã/Ph/TT</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10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NCT được chúc thọ, mừng thọ theo quy định</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3.332</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lượt NCT được thăm hỏi, tặng quà (dịp lễ, tết hoặc khi ốm đau,...)</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Lượt 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4646B9"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6.756</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vụ vi phạm các hành vi bị cấm trong lĩnh vực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Vụ</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 xml:space="preserve">Số vụ vi phạm đã được xử lý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Vụ</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sz w:val="24"/>
                <w:szCs w:val="24"/>
              </w:rPr>
            </w:pPr>
            <w:r>
              <w:rPr>
                <w:rFonts w:ascii="Times New Roman" w:hAnsi="Times New Roman"/>
                <w:b/>
                <w:sz w:val="24"/>
                <w:szCs w:val="24"/>
              </w:rPr>
              <w:t>V</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Pr="00E7033B" w:rsidRDefault="00E13892" w:rsidP="00F3305F">
            <w:pPr>
              <w:spacing w:beforeLines="22" w:before="52" w:afterLines="24" w:after="57"/>
              <w:rPr>
                <w:rFonts w:ascii="Times New Roman" w:hAnsi="Times New Roman"/>
                <w:sz w:val="24"/>
                <w:szCs w:val="24"/>
              </w:rPr>
            </w:pPr>
            <w:r w:rsidRPr="00E7033B">
              <w:rPr>
                <w:rFonts w:ascii="Times New Roman" w:hAnsi="Times New Roman"/>
                <w:bCs/>
                <w:sz w:val="24"/>
                <w:szCs w:val="24"/>
              </w:rPr>
              <w:t>PHÁT HUY VAI TRÒ NCT</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tham gia hoạt động kinh tế, tạo thu nhập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393</w:t>
            </w:r>
          </w:p>
        </w:tc>
      </w:tr>
      <w:tr w:rsidR="00E13892" w:rsidTr="00D60205">
        <w:trPr>
          <w:trHeight w:val="431"/>
        </w:trPr>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 xml:space="preserve">Số NCT được hỗ trợ trong hoạt động kinh tế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393</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Trong đó: + Số NCT được hỗ trợ vay vốn sản xuất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 xml:space="preserve">                 + Số NCT được hỗ trợ hướng dẫn cách làm ăn, phương tiện sản xuất, tiêu thụ sản phẩm…</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393</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là chủ trang trại, cơ sở sản xuất kinh doanh, chủ hộ kinh doanh cá thể tại địa phương (có đăng ký kinh doanh, có giấy phép)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 xml:space="preserve">Người </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44</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NCT tham gia công tác xã hội (công tác Đảng, chính quyền, MTTQ và các đoàn thể, các tổ/ban hòa giải, thanh tra, an ninh, xây dựng nông thôn mới…)</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857</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center"/>
              <w:rPr>
                <w:rFonts w:ascii="Times New Roman" w:hAnsi="Times New Roman"/>
                <w:b/>
                <w:sz w:val="24"/>
                <w:szCs w:val="24"/>
              </w:rPr>
            </w:pPr>
            <w:r>
              <w:rPr>
                <w:rFonts w:ascii="Times New Roman" w:hAnsi="Times New Roman"/>
                <w:b/>
                <w:sz w:val="24"/>
                <w:szCs w:val="24"/>
              </w:rPr>
              <w:t>VI</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Pr="00E7033B" w:rsidRDefault="00E13892" w:rsidP="00F3305F">
            <w:pPr>
              <w:spacing w:beforeLines="22" w:before="52" w:afterLines="24" w:after="57"/>
              <w:rPr>
                <w:rFonts w:ascii="Times New Roman" w:hAnsi="Times New Roman"/>
                <w:sz w:val="24"/>
                <w:szCs w:val="24"/>
              </w:rPr>
            </w:pPr>
            <w:r w:rsidRPr="00E7033B">
              <w:rPr>
                <w:rFonts w:ascii="Times New Roman" w:hAnsi="Times New Roman"/>
                <w:sz w:val="24"/>
                <w:szCs w:val="24"/>
              </w:rPr>
              <w:t>CÁC LOẠI QUỸ ĐỐI VỚI NCT</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Tổng số tiền huy động trong năm Quỹ Hội của NCT (do NCT đóng góp)</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Nghìn đồng</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820.200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xã/phường/thị trấn có Quỹ chăm sóc và phát huy vai trò NCT (Quỹ CSPHVTNCT)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Xã/Ph/TT</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13</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tiền Quỹ CSPHVTNCT được huy động trong năm</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Nghìn đồng</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293.400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 xml:space="preserve">Số tiền Quỹ CSPHVTNCT đã chi trong năm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Nghìn đồng</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176.040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Số tiền Quỹ CSPHVT NCT dư cuối kỳ</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Nghìn đồng</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D60205" w:rsidP="00F3305F">
            <w:pPr>
              <w:spacing w:beforeLines="22" w:before="52" w:afterLines="24" w:after="57"/>
              <w:jc w:val="center"/>
              <w:rPr>
                <w:rFonts w:ascii="Times New Roman" w:hAnsi="Times New Roman"/>
                <w:bCs/>
                <w:sz w:val="24"/>
                <w:szCs w:val="24"/>
              </w:rPr>
            </w:pPr>
            <w:r>
              <w:rPr>
                <w:rFonts w:ascii="Times New Roman" w:hAnsi="Times New Roman"/>
                <w:bCs/>
                <w:sz w:val="24"/>
                <w:szCs w:val="24"/>
              </w:rPr>
              <w:t>117.360</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sz w:val="24"/>
                <w:szCs w:val="24"/>
              </w:rPr>
            </w:pPr>
            <w:r>
              <w:rPr>
                <w:rFonts w:ascii="Times New Roman" w:hAnsi="Times New Roman"/>
                <w:b/>
                <w:sz w:val="24"/>
                <w:szCs w:val="24"/>
              </w:rPr>
              <w:t>VII</w:t>
            </w:r>
          </w:p>
        </w:tc>
        <w:tc>
          <w:tcPr>
            <w:tcW w:w="8931" w:type="dxa"/>
            <w:gridSpan w:val="3"/>
            <w:tcBorders>
              <w:top w:val="single" w:sz="4" w:space="0" w:color="auto"/>
              <w:left w:val="single" w:sz="4" w:space="0" w:color="auto"/>
              <w:bottom w:val="single" w:sz="4" w:space="0" w:color="auto"/>
              <w:right w:val="single" w:sz="4" w:space="0" w:color="auto"/>
            </w:tcBorders>
            <w:hideMark/>
          </w:tcPr>
          <w:p w:rsidR="00E13892" w:rsidRPr="00E7033B" w:rsidRDefault="00E13892" w:rsidP="00F3305F">
            <w:pPr>
              <w:spacing w:beforeLines="22" w:before="52" w:afterLines="24" w:after="57"/>
              <w:rPr>
                <w:rFonts w:ascii="Times New Roman" w:hAnsi="Times New Roman"/>
                <w:sz w:val="24"/>
                <w:szCs w:val="24"/>
              </w:rPr>
            </w:pPr>
            <w:r w:rsidRPr="00E7033B">
              <w:rPr>
                <w:rFonts w:ascii="Times New Roman" w:hAnsi="Times New Roman"/>
                <w:sz w:val="24"/>
                <w:szCs w:val="24"/>
              </w:rPr>
              <w:t>HỘI NGƯỜI CAO TUỔI</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 xml:space="preserve">Số huyện/ thị xã/ thành phố thuộc tỉnh/TP thành lập Hội NCT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Huyện</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 xml:space="preserve">Số huyện/thị xã/thành phố thuộc tỉnh thành lập Ban đại diện Hội NCT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Huyện</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1</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xã, phư</w:t>
            </w:r>
            <w:r>
              <w:rPr>
                <w:rFonts w:ascii="Times New Roman" w:hAnsi="Times New Roman"/>
                <w:sz w:val="24"/>
                <w:szCs w:val="24"/>
              </w:rPr>
              <w:softHyphen/>
              <w:t>ờng, thị trấn thành lập Hội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4"/>
                <w:szCs w:val="24"/>
              </w:rPr>
            </w:pPr>
            <w:r>
              <w:rPr>
                <w:rFonts w:ascii="Times New Roman" w:hAnsi="Times New Roman"/>
                <w:sz w:val="24"/>
                <w:szCs w:val="24"/>
              </w:rPr>
              <w:t>Xã/Ph/TT</w:t>
            </w:r>
          </w:p>
        </w:tc>
        <w:tc>
          <w:tcPr>
            <w:tcW w:w="1560" w:type="dxa"/>
            <w:tcBorders>
              <w:top w:val="single" w:sz="4" w:space="0" w:color="auto"/>
              <w:left w:val="single" w:sz="4" w:space="0" w:color="auto"/>
              <w:bottom w:val="single" w:sz="4" w:space="0" w:color="auto"/>
              <w:right w:val="single" w:sz="4" w:space="0" w:color="auto"/>
            </w:tcBorders>
          </w:tcPr>
          <w:p w:rsidR="00E13892" w:rsidRPr="00E7033B" w:rsidRDefault="005B3436" w:rsidP="00F3305F">
            <w:pPr>
              <w:spacing w:beforeLines="22" w:before="52" w:afterLines="24" w:after="57"/>
              <w:jc w:val="center"/>
              <w:rPr>
                <w:rFonts w:ascii="Times New Roman" w:hAnsi="Times New Roman"/>
                <w:bCs/>
                <w:sz w:val="24"/>
                <w:szCs w:val="24"/>
              </w:rPr>
            </w:pPr>
            <w:r w:rsidRPr="00E7033B">
              <w:rPr>
                <w:rFonts w:ascii="Times New Roman" w:hAnsi="Times New Roman"/>
                <w:bCs/>
                <w:sz w:val="24"/>
                <w:szCs w:val="24"/>
              </w:rPr>
              <w:t>22/22</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Cs/>
                <w:sz w:val="24"/>
                <w:szCs w:val="24"/>
              </w:rPr>
            </w:pPr>
            <w:r>
              <w:rPr>
                <w:rFonts w:ascii="Times New Roman" w:hAnsi="Times New Roman"/>
                <w:bCs/>
                <w:sz w:val="24"/>
                <w:szCs w:val="24"/>
              </w:rPr>
              <w:t>Tổng số hội viên Hội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D60205" w:rsidRDefault="00D60205" w:rsidP="00F3305F">
            <w:pPr>
              <w:spacing w:beforeLines="22" w:before="52" w:afterLines="24" w:after="57"/>
              <w:jc w:val="center"/>
              <w:rPr>
                <w:rFonts w:ascii="Times New Roman" w:hAnsi="Times New Roman"/>
                <w:bCs/>
                <w:sz w:val="24"/>
                <w:szCs w:val="24"/>
              </w:rPr>
            </w:pPr>
            <w:r w:rsidRPr="00D60205">
              <w:rPr>
                <w:rFonts w:ascii="Times New Roman" w:hAnsi="Times New Roman"/>
                <w:bCs/>
                <w:sz w:val="24"/>
                <w:szCs w:val="24"/>
              </w:rPr>
              <w:t>22.277</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bCs/>
                <w:sz w:val="24"/>
                <w:szCs w:val="24"/>
              </w:rPr>
              <w:t>Trong đó số hội viên từ 60 tuổi trở lên</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D60205" w:rsidRDefault="00D60205" w:rsidP="00F3305F">
            <w:pPr>
              <w:spacing w:beforeLines="22" w:before="52" w:afterLines="24" w:after="57"/>
              <w:jc w:val="center"/>
              <w:rPr>
                <w:rFonts w:ascii="Times New Roman" w:hAnsi="Times New Roman"/>
                <w:bCs/>
                <w:sz w:val="24"/>
                <w:szCs w:val="24"/>
              </w:rPr>
            </w:pPr>
            <w:r w:rsidRPr="00D60205">
              <w:rPr>
                <w:rFonts w:ascii="Times New Roman" w:hAnsi="Times New Roman"/>
                <w:bCs/>
                <w:sz w:val="24"/>
                <w:szCs w:val="24"/>
              </w:rPr>
              <w:t>22.277</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b/>
                <w:sz w:val="24"/>
                <w:szCs w:val="24"/>
              </w:rPr>
            </w:pPr>
            <w:r>
              <w:rPr>
                <w:rFonts w:ascii="Times New Roman" w:hAnsi="Times New Roman"/>
                <w:b/>
                <w:sz w:val="24"/>
                <w:szCs w:val="24"/>
              </w:rPr>
              <w:t>VIII</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b/>
                <w:sz w:val="24"/>
                <w:szCs w:val="24"/>
              </w:rPr>
            </w:pPr>
            <w:r>
              <w:rPr>
                <w:rFonts w:ascii="Times New Roman" w:hAnsi="Times New Roman"/>
                <w:b/>
                <w:sz w:val="24"/>
                <w:szCs w:val="24"/>
              </w:rPr>
              <w:t>NỘI DUNG KHÁC</w:t>
            </w:r>
          </w:p>
        </w:tc>
        <w:tc>
          <w:tcPr>
            <w:tcW w:w="992" w:type="dxa"/>
            <w:tcBorders>
              <w:top w:val="single" w:sz="4" w:space="0" w:color="auto"/>
              <w:left w:val="single" w:sz="4" w:space="0" w:color="auto"/>
              <w:bottom w:val="single" w:sz="4" w:space="0" w:color="auto"/>
              <w:right w:val="single" w:sz="4" w:space="0" w:color="auto"/>
            </w:tcBorders>
            <w:vAlign w:val="center"/>
          </w:tcPr>
          <w:p w:rsidR="00E13892" w:rsidRDefault="00E13892" w:rsidP="00F3305F">
            <w:pPr>
              <w:spacing w:beforeLines="22" w:before="52" w:afterLines="24" w:after="57"/>
              <w:jc w:val="center"/>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13892" w:rsidRPr="00D60205" w:rsidRDefault="00E13892" w:rsidP="00F3305F">
            <w:pPr>
              <w:spacing w:beforeLines="22" w:before="52" w:afterLines="24" w:after="57"/>
              <w:jc w:val="center"/>
              <w:rPr>
                <w:rFonts w:ascii="Times New Roman" w:hAnsi="Times New Roman"/>
                <w:bCs/>
                <w:sz w:val="24"/>
                <w:szCs w:val="24"/>
              </w:rPr>
            </w:pP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lớp tập huấn về công tác NCT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Lớp</w:t>
            </w:r>
          </w:p>
        </w:tc>
        <w:tc>
          <w:tcPr>
            <w:tcW w:w="1560" w:type="dxa"/>
            <w:tcBorders>
              <w:top w:val="single" w:sz="4" w:space="0" w:color="auto"/>
              <w:left w:val="single" w:sz="4" w:space="0" w:color="auto"/>
              <w:bottom w:val="single" w:sz="4" w:space="0" w:color="auto"/>
              <w:right w:val="single" w:sz="4" w:space="0" w:color="auto"/>
            </w:tcBorders>
          </w:tcPr>
          <w:p w:rsidR="00E13892" w:rsidRPr="00D60205" w:rsidRDefault="00D60205" w:rsidP="00F3305F">
            <w:pPr>
              <w:spacing w:beforeLines="22" w:before="52" w:afterLines="24" w:after="57"/>
              <w:jc w:val="center"/>
              <w:rPr>
                <w:rFonts w:ascii="Times New Roman" w:hAnsi="Times New Roman"/>
                <w:bCs/>
                <w:sz w:val="24"/>
                <w:szCs w:val="24"/>
              </w:rPr>
            </w:pPr>
            <w:r w:rsidRPr="00D60205">
              <w:rPr>
                <w:rFonts w:ascii="Times New Roman" w:hAnsi="Times New Roman"/>
                <w:bCs/>
                <w:sz w:val="24"/>
                <w:szCs w:val="24"/>
              </w:rPr>
              <w:t>1</w:t>
            </w:r>
          </w:p>
        </w:tc>
      </w:tr>
      <w:tr w:rsidR="00E13892" w:rsidTr="008F3BA5">
        <w:tc>
          <w:tcPr>
            <w:tcW w:w="747"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jc w:val="right"/>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13892" w:rsidRDefault="00E13892" w:rsidP="00F3305F">
            <w:pPr>
              <w:spacing w:beforeLines="22" w:before="52" w:afterLines="24" w:after="57"/>
              <w:rPr>
                <w:rFonts w:ascii="Times New Roman" w:hAnsi="Times New Roman"/>
                <w:sz w:val="24"/>
                <w:szCs w:val="24"/>
              </w:rPr>
            </w:pPr>
            <w:r>
              <w:rPr>
                <w:rFonts w:ascii="Times New Roman" w:hAnsi="Times New Roman"/>
                <w:sz w:val="24"/>
                <w:szCs w:val="24"/>
              </w:rPr>
              <w:t>Số cán bộ được tập huấn về công tác NCT trong năm</w:t>
            </w:r>
          </w:p>
        </w:tc>
        <w:tc>
          <w:tcPr>
            <w:tcW w:w="992" w:type="dxa"/>
            <w:tcBorders>
              <w:top w:val="single" w:sz="4" w:space="0" w:color="auto"/>
              <w:left w:val="single" w:sz="4" w:space="0" w:color="auto"/>
              <w:bottom w:val="single" w:sz="4" w:space="0" w:color="auto"/>
              <w:right w:val="single" w:sz="4" w:space="0" w:color="auto"/>
            </w:tcBorders>
            <w:vAlign w:val="center"/>
            <w:hideMark/>
          </w:tcPr>
          <w:p w:rsidR="00E13892" w:rsidRDefault="00E13892" w:rsidP="00F3305F">
            <w:pPr>
              <w:spacing w:beforeLines="22" w:before="52" w:afterLines="24" w:after="57"/>
              <w:jc w:val="center"/>
              <w:rPr>
                <w:rFonts w:ascii="Times New Roman" w:hAnsi="Times New Roman"/>
                <w:sz w:val="22"/>
                <w:szCs w:val="22"/>
              </w:rPr>
            </w:pPr>
            <w:r>
              <w:rPr>
                <w:rFonts w:ascii="Times New Roman" w:hAnsi="Times New Roman"/>
                <w:sz w:val="22"/>
                <w:szCs w:val="22"/>
              </w:rPr>
              <w:t>Người</w:t>
            </w:r>
          </w:p>
        </w:tc>
        <w:tc>
          <w:tcPr>
            <w:tcW w:w="1560" w:type="dxa"/>
            <w:tcBorders>
              <w:top w:val="single" w:sz="4" w:space="0" w:color="auto"/>
              <w:left w:val="single" w:sz="4" w:space="0" w:color="auto"/>
              <w:bottom w:val="single" w:sz="4" w:space="0" w:color="auto"/>
              <w:right w:val="single" w:sz="4" w:space="0" w:color="auto"/>
            </w:tcBorders>
          </w:tcPr>
          <w:p w:rsidR="00E13892" w:rsidRPr="00D60205" w:rsidRDefault="00D60205" w:rsidP="00F3305F">
            <w:pPr>
              <w:spacing w:beforeLines="22" w:before="52" w:afterLines="24" w:after="57"/>
              <w:jc w:val="center"/>
              <w:rPr>
                <w:rFonts w:ascii="Times New Roman" w:hAnsi="Times New Roman"/>
                <w:bCs/>
                <w:sz w:val="24"/>
                <w:szCs w:val="24"/>
              </w:rPr>
            </w:pPr>
            <w:r w:rsidRPr="00D60205">
              <w:rPr>
                <w:rFonts w:ascii="Times New Roman" w:hAnsi="Times New Roman"/>
                <w:bCs/>
                <w:sz w:val="24"/>
                <w:szCs w:val="24"/>
              </w:rPr>
              <w:t>185</w:t>
            </w:r>
          </w:p>
        </w:tc>
      </w:tr>
    </w:tbl>
    <w:p w:rsidR="00E13892" w:rsidRDefault="00E13892" w:rsidP="00E13892">
      <w:pPr>
        <w:rPr>
          <w:rFonts w:ascii="Times New Roman" w:hAnsi="Times New Roman"/>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630"/>
      </w:tblGrid>
      <w:tr w:rsidR="00E13892" w:rsidTr="00E13892">
        <w:tc>
          <w:tcPr>
            <w:tcW w:w="5180" w:type="dxa"/>
            <w:hideMark/>
          </w:tcPr>
          <w:p w:rsidR="00E13892" w:rsidRDefault="00E13892">
            <w:pPr>
              <w:rPr>
                <w:rFonts w:ascii="Times New Roman" w:hAnsi="Times New Roman"/>
                <w:sz w:val="26"/>
                <w:szCs w:val="26"/>
              </w:rPr>
            </w:pPr>
          </w:p>
        </w:tc>
        <w:tc>
          <w:tcPr>
            <w:tcW w:w="5378" w:type="dxa"/>
            <w:hideMark/>
          </w:tcPr>
          <w:p w:rsidR="00E13892" w:rsidRDefault="00E13892">
            <w:pPr>
              <w:jc w:val="center"/>
              <w:rPr>
                <w:rFonts w:ascii="Times New Roman" w:hAnsi="Times New Roman"/>
                <w:sz w:val="26"/>
                <w:szCs w:val="26"/>
              </w:rPr>
            </w:pPr>
          </w:p>
        </w:tc>
      </w:tr>
    </w:tbl>
    <w:p w:rsidR="00E13892" w:rsidRDefault="00E13892" w:rsidP="00E13892">
      <w:pPr>
        <w:rPr>
          <w:rFonts w:ascii="Times New Roman" w:hAnsi="Times New Roman"/>
        </w:rPr>
      </w:pPr>
    </w:p>
    <w:p w:rsidR="00E13892" w:rsidRDefault="00E13892" w:rsidP="00E13892">
      <w:pPr>
        <w:rPr>
          <w:rFonts w:ascii="Times New Roman" w:hAnsi="Times New Roman"/>
        </w:rPr>
      </w:pPr>
    </w:p>
    <w:p w:rsidR="00E13892" w:rsidRDefault="00E13892" w:rsidP="00E13892"/>
    <w:p w:rsidR="00702273" w:rsidRDefault="00702273"/>
    <w:sectPr w:rsidR="00702273" w:rsidSect="00302B35">
      <w:pgSz w:w="11907" w:h="16840" w:code="9"/>
      <w:pgMar w:top="56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AC" w:rsidRDefault="00AE00AC" w:rsidP="00E13892">
      <w:r>
        <w:separator/>
      </w:r>
    </w:p>
  </w:endnote>
  <w:endnote w:type="continuationSeparator" w:id="0">
    <w:p w:rsidR="00AE00AC" w:rsidRDefault="00AE00AC" w:rsidP="00E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AC" w:rsidRDefault="00AE00AC" w:rsidP="00E13892">
      <w:r>
        <w:separator/>
      </w:r>
    </w:p>
  </w:footnote>
  <w:footnote w:type="continuationSeparator" w:id="0">
    <w:p w:rsidR="00AE00AC" w:rsidRDefault="00AE00AC" w:rsidP="00E13892">
      <w:r>
        <w:continuationSeparator/>
      </w:r>
    </w:p>
  </w:footnote>
  <w:footnote w:id="1">
    <w:p w:rsidR="00E13892" w:rsidRDefault="00E13892" w:rsidP="00E13892">
      <w:pPr>
        <w:rPr>
          <w:rFonts w:ascii="Times New Roman" w:hAnsi="Times New Roman"/>
          <w:sz w:val="20"/>
          <w:szCs w:val="20"/>
        </w:rPr>
      </w:pPr>
      <w:r>
        <w:rPr>
          <w:rStyle w:val="FootnoteReference"/>
        </w:rPr>
        <w:footnoteRef/>
      </w:r>
      <w:r>
        <w:rPr>
          <w:rFonts w:ascii="Times New Roman" w:hAnsi="Times New Roman"/>
          <w:sz w:val="20"/>
          <w:szCs w:val="20"/>
        </w:rPr>
        <w:t>Chỉ cần là hộ có người cao tuổi sống với nhau, KHÔNG quan trọng mối quan hệ (vợ, chồng, anh chị em ruột...)</w:t>
      </w:r>
    </w:p>
  </w:footnote>
  <w:footnote w:id="2">
    <w:p w:rsidR="00E7033B" w:rsidRDefault="00E7033B" w:rsidP="00E13892">
      <w:pPr>
        <w:pStyle w:val="FootnoteText"/>
      </w:pPr>
      <w:r>
        <w:rPr>
          <w:rStyle w:val="FootnoteReference"/>
        </w:rPr>
        <w:footnoteRef/>
      </w:r>
      <w:r>
        <w:t xml:space="preserve"> </w:t>
      </w:r>
      <w:r>
        <w:rPr>
          <w:lang w:val="vi-VN"/>
        </w:rPr>
        <w:t xml:space="preserve">NCT </w:t>
      </w:r>
      <w:r>
        <w:rPr>
          <w:rFonts w:ascii="Times New Roman" w:hAnsi="Times New Roman"/>
          <w:lang w:val="vi-VN"/>
        </w:rPr>
        <w:t xml:space="preserve">được cấp thẻ BHYT khi </w:t>
      </w:r>
      <w:r>
        <w:rPr>
          <w:lang w:val="vi-VN"/>
        </w:rPr>
        <w:t>thu</w:t>
      </w:r>
      <w:r>
        <w:rPr>
          <w:rFonts w:ascii="Times New Roman" w:hAnsi="Times New Roman"/>
          <w:lang w:val="vi-VN"/>
        </w:rPr>
        <w:t xml:space="preserve">ộc các nhóm đối tượng sau: Người có công, đang hưởng lương hưu, trợ cấp BHXH, trợ cấp </w:t>
      </w:r>
      <w:r>
        <w:rPr>
          <w:rFonts w:ascii="Times New Roman" w:hAnsi="Times New Roman"/>
        </w:rPr>
        <w:t>xã hội</w:t>
      </w:r>
      <w:r>
        <w:rPr>
          <w:rFonts w:ascii="Times New Roman" w:hAnsi="Times New Roman"/>
          <w:lang w:val="vi-VN"/>
        </w:rPr>
        <w:t xml:space="preserve"> hàng tháng, NCT thuộc hộ nghèo, cận nghèo, dân tộc thiểu số, thân nhân lực lượng vũ trang…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92"/>
    <w:rsid w:val="0001262F"/>
    <w:rsid w:val="00040D09"/>
    <w:rsid w:val="000527DF"/>
    <w:rsid w:val="000C4831"/>
    <w:rsid w:val="001006B5"/>
    <w:rsid w:val="002432D4"/>
    <w:rsid w:val="002D5FFD"/>
    <w:rsid w:val="00302B35"/>
    <w:rsid w:val="00357966"/>
    <w:rsid w:val="004646B9"/>
    <w:rsid w:val="004B4547"/>
    <w:rsid w:val="005367C5"/>
    <w:rsid w:val="005471A4"/>
    <w:rsid w:val="0057594C"/>
    <w:rsid w:val="005B3436"/>
    <w:rsid w:val="0065144B"/>
    <w:rsid w:val="006E69F8"/>
    <w:rsid w:val="00702273"/>
    <w:rsid w:val="00757554"/>
    <w:rsid w:val="007868B3"/>
    <w:rsid w:val="007C3C85"/>
    <w:rsid w:val="0082778E"/>
    <w:rsid w:val="00887C27"/>
    <w:rsid w:val="008922B7"/>
    <w:rsid w:val="008F3BA5"/>
    <w:rsid w:val="00967226"/>
    <w:rsid w:val="00A25068"/>
    <w:rsid w:val="00A461F0"/>
    <w:rsid w:val="00A76591"/>
    <w:rsid w:val="00A940E3"/>
    <w:rsid w:val="00A965F6"/>
    <w:rsid w:val="00AB4C1C"/>
    <w:rsid w:val="00AE00AC"/>
    <w:rsid w:val="00AE029E"/>
    <w:rsid w:val="00BA44FE"/>
    <w:rsid w:val="00BA7467"/>
    <w:rsid w:val="00BB64A7"/>
    <w:rsid w:val="00C02F55"/>
    <w:rsid w:val="00C60B6B"/>
    <w:rsid w:val="00CB3932"/>
    <w:rsid w:val="00D60205"/>
    <w:rsid w:val="00DD3073"/>
    <w:rsid w:val="00E13892"/>
    <w:rsid w:val="00E7033B"/>
    <w:rsid w:val="00E72419"/>
    <w:rsid w:val="00ED5B67"/>
    <w:rsid w:val="00F3305F"/>
    <w:rsid w:val="00F60AE0"/>
    <w:rsid w:val="00F9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9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E13892"/>
    <w:pPr>
      <w:keepNext/>
      <w:outlineLvl w:val="0"/>
    </w:pPr>
    <w:rPr>
      <w:rFonts w:ascii=".VnTimeH" w:hAnsi=".VnTimeH"/>
      <w:b/>
      <w:bCs/>
      <w:sz w:val="26"/>
      <w:szCs w:val="24"/>
    </w:rPr>
  </w:style>
  <w:style w:type="paragraph" w:styleId="Heading2">
    <w:name w:val="heading 2"/>
    <w:basedOn w:val="Normal"/>
    <w:next w:val="Normal"/>
    <w:link w:val="Heading2Char"/>
    <w:unhideWhenUsed/>
    <w:qFormat/>
    <w:rsid w:val="00E13892"/>
    <w:pPr>
      <w:keepNext/>
      <w:jc w:val="right"/>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892"/>
    <w:rPr>
      <w:rFonts w:ascii=".VnTimeH" w:eastAsia="Times New Roman" w:hAnsi=".VnTimeH" w:cs="Times New Roman"/>
      <w:b/>
      <w:bCs/>
      <w:sz w:val="26"/>
      <w:szCs w:val="24"/>
    </w:rPr>
  </w:style>
  <w:style w:type="character" w:customStyle="1" w:styleId="Heading2Char">
    <w:name w:val="Heading 2 Char"/>
    <w:basedOn w:val="DefaultParagraphFont"/>
    <w:link w:val="Heading2"/>
    <w:rsid w:val="00E13892"/>
    <w:rPr>
      <w:rFonts w:ascii=".VnTime" w:eastAsia="Times New Roman" w:hAnsi=".VnTime" w:cs="Times New Roman"/>
      <w:i/>
      <w:iCs/>
      <w:sz w:val="28"/>
      <w:szCs w:val="24"/>
    </w:rPr>
  </w:style>
  <w:style w:type="paragraph" w:styleId="FootnoteText">
    <w:name w:val="footnote text"/>
    <w:basedOn w:val="Normal"/>
    <w:link w:val="FootnoteTextChar"/>
    <w:semiHidden/>
    <w:unhideWhenUsed/>
    <w:rsid w:val="00E13892"/>
    <w:rPr>
      <w:sz w:val="20"/>
      <w:szCs w:val="20"/>
    </w:rPr>
  </w:style>
  <w:style w:type="character" w:customStyle="1" w:styleId="FootnoteTextChar">
    <w:name w:val="Footnote Text Char"/>
    <w:basedOn w:val="DefaultParagraphFont"/>
    <w:link w:val="FootnoteText"/>
    <w:semiHidden/>
    <w:rsid w:val="00E13892"/>
    <w:rPr>
      <w:rFonts w:ascii=".VnTime" w:eastAsia="Times New Roman" w:hAnsi=".VnTime" w:cs="Times New Roman"/>
      <w:sz w:val="20"/>
      <w:szCs w:val="20"/>
    </w:rPr>
  </w:style>
  <w:style w:type="character" w:styleId="FootnoteReference">
    <w:name w:val="footnote reference"/>
    <w:basedOn w:val="DefaultParagraphFont"/>
    <w:semiHidden/>
    <w:unhideWhenUsed/>
    <w:rsid w:val="00E13892"/>
    <w:rPr>
      <w:vertAlign w:val="superscript"/>
    </w:rPr>
  </w:style>
  <w:style w:type="table" w:styleId="TableGrid">
    <w:name w:val="Table Grid"/>
    <w:basedOn w:val="TableNormal"/>
    <w:rsid w:val="00E1389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9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E13892"/>
    <w:pPr>
      <w:keepNext/>
      <w:outlineLvl w:val="0"/>
    </w:pPr>
    <w:rPr>
      <w:rFonts w:ascii=".VnTimeH" w:hAnsi=".VnTimeH"/>
      <w:b/>
      <w:bCs/>
      <w:sz w:val="26"/>
      <w:szCs w:val="24"/>
    </w:rPr>
  </w:style>
  <w:style w:type="paragraph" w:styleId="Heading2">
    <w:name w:val="heading 2"/>
    <w:basedOn w:val="Normal"/>
    <w:next w:val="Normal"/>
    <w:link w:val="Heading2Char"/>
    <w:unhideWhenUsed/>
    <w:qFormat/>
    <w:rsid w:val="00E13892"/>
    <w:pPr>
      <w:keepNext/>
      <w:jc w:val="right"/>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892"/>
    <w:rPr>
      <w:rFonts w:ascii=".VnTimeH" w:eastAsia="Times New Roman" w:hAnsi=".VnTimeH" w:cs="Times New Roman"/>
      <w:b/>
      <w:bCs/>
      <w:sz w:val="26"/>
      <w:szCs w:val="24"/>
    </w:rPr>
  </w:style>
  <w:style w:type="character" w:customStyle="1" w:styleId="Heading2Char">
    <w:name w:val="Heading 2 Char"/>
    <w:basedOn w:val="DefaultParagraphFont"/>
    <w:link w:val="Heading2"/>
    <w:rsid w:val="00E13892"/>
    <w:rPr>
      <w:rFonts w:ascii=".VnTime" w:eastAsia="Times New Roman" w:hAnsi=".VnTime" w:cs="Times New Roman"/>
      <w:i/>
      <w:iCs/>
      <w:sz w:val="28"/>
      <w:szCs w:val="24"/>
    </w:rPr>
  </w:style>
  <w:style w:type="paragraph" w:styleId="FootnoteText">
    <w:name w:val="footnote text"/>
    <w:basedOn w:val="Normal"/>
    <w:link w:val="FootnoteTextChar"/>
    <w:semiHidden/>
    <w:unhideWhenUsed/>
    <w:rsid w:val="00E13892"/>
    <w:rPr>
      <w:sz w:val="20"/>
      <w:szCs w:val="20"/>
    </w:rPr>
  </w:style>
  <w:style w:type="character" w:customStyle="1" w:styleId="FootnoteTextChar">
    <w:name w:val="Footnote Text Char"/>
    <w:basedOn w:val="DefaultParagraphFont"/>
    <w:link w:val="FootnoteText"/>
    <w:semiHidden/>
    <w:rsid w:val="00E13892"/>
    <w:rPr>
      <w:rFonts w:ascii=".VnTime" w:eastAsia="Times New Roman" w:hAnsi=".VnTime" w:cs="Times New Roman"/>
      <w:sz w:val="20"/>
      <w:szCs w:val="20"/>
    </w:rPr>
  </w:style>
  <w:style w:type="character" w:styleId="FootnoteReference">
    <w:name w:val="footnote reference"/>
    <w:basedOn w:val="DefaultParagraphFont"/>
    <w:semiHidden/>
    <w:unhideWhenUsed/>
    <w:rsid w:val="00E13892"/>
    <w:rPr>
      <w:vertAlign w:val="superscript"/>
    </w:rPr>
  </w:style>
  <w:style w:type="table" w:styleId="TableGrid">
    <w:name w:val="Table Grid"/>
    <w:basedOn w:val="TableNormal"/>
    <w:rsid w:val="00E1389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E6FF-CDD1-4441-B457-96007722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10</cp:revision>
  <cp:lastPrinted>2022-11-23T01:50:00Z</cp:lastPrinted>
  <dcterms:created xsi:type="dcterms:W3CDTF">2022-11-22T01:32:00Z</dcterms:created>
  <dcterms:modified xsi:type="dcterms:W3CDTF">2022-11-24T01:19:00Z</dcterms:modified>
</cp:coreProperties>
</file>